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48" w:rsidRPr="000B1570" w:rsidRDefault="00835F48" w:rsidP="000B1570">
      <w:pPr>
        <w:pStyle w:val="Heading2"/>
        <w:jc w:val="center"/>
        <w:rPr>
          <w:sz w:val="28"/>
          <w:szCs w:val="28"/>
        </w:rPr>
      </w:pPr>
      <w:r w:rsidRPr="000B1570">
        <w:rPr>
          <w:sz w:val="28"/>
          <w:szCs w:val="28"/>
        </w:rPr>
        <w:t>Р О С С И Й С К А Я Ф Е Д Е Р А Ц И Я</w:t>
      </w:r>
    </w:p>
    <w:p w:rsidR="00835F48" w:rsidRPr="000B1570" w:rsidRDefault="00835F48" w:rsidP="000B1570">
      <w:pPr>
        <w:pStyle w:val="NormalWeb"/>
        <w:jc w:val="center"/>
        <w:rPr>
          <w:sz w:val="28"/>
          <w:szCs w:val="28"/>
        </w:rPr>
      </w:pPr>
      <w:r w:rsidRPr="000B1570">
        <w:rPr>
          <w:sz w:val="28"/>
          <w:szCs w:val="28"/>
        </w:rPr>
        <w:t>Министерство здравоохранения Забайкальского края</w:t>
      </w:r>
    </w:p>
    <w:p w:rsidR="00835F48" w:rsidRPr="000B1570" w:rsidRDefault="00835F48" w:rsidP="000B1570">
      <w:pPr>
        <w:pStyle w:val="NormalWeb"/>
        <w:jc w:val="center"/>
        <w:rPr>
          <w:sz w:val="28"/>
          <w:szCs w:val="28"/>
        </w:rPr>
      </w:pPr>
      <w:r w:rsidRPr="000B1570">
        <w:rPr>
          <w:sz w:val="28"/>
          <w:szCs w:val="28"/>
        </w:rPr>
        <w:t>----------------------------------------------------------------------------------------------------</w:t>
      </w:r>
    </w:p>
    <w:p w:rsidR="00835F48" w:rsidRPr="000B1570" w:rsidRDefault="00835F48" w:rsidP="000B1570">
      <w:pPr>
        <w:pStyle w:val="NormalWeb"/>
        <w:jc w:val="center"/>
        <w:rPr>
          <w:sz w:val="28"/>
          <w:szCs w:val="28"/>
        </w:rPr>
      </w:pPr>
      <w:r w:rsidRPr="000B1570">
        <w:rPr>
          <w:b/>
          <w:bCs/>
          <w:i/>
          <w:iCs/>
          <w:sz w:val="28"/>
          <w:szCs w:val="28"/>
        </w:rPr>
        <w:t>Государственное учреждение здравоохранения</w:t>
      </w:r>
    </w:p>
    <w:p w:rsidR="00835F48" w:rsidRPr="000B1570" w:rsidRDefault="00835F48" w:rsidP="000B1570">
      <w:pPr>
        <w:pStyle w:val="NormalWeb"/>
        <w:jc w:val="center"/>
        <w:rPr>
          <w:sz w:val="28"/>
          <w:szCs w:val="28"/>
        </w:rPr>
      </w:pPr>
      <w:r w:rsidRPr="000B1570">
        <w:rPr>
          <w:b/>
          <w:bCs/>
          <w:i/>
          <w:iCs/>
          <w:sz w:val="28"/>
          <w:szCs w:val="28"/>
        </w:rPr>
        <w:t>«КРАЕВАЯ КЛИНИЧЕСКАЯ</w:t>
      </w:r>
      <w:r w:rsidRPr="000B1570">
        <w:rPr>
          <w:i/>
          <w:iCs/>
          <w:sz w:val="28"/>
          <w:szCs w:val="28"/>
        </w:rPr>
        <w:t xml:space="preserve"> </w:t>
      </w:r>
      <w:r w:rsidRPr="000B1570">
        <w:rPr>
          <w:b/>
          <w:bCs/>
          <w:i/>
          <w:iCs/>
          <w:sz w:val="28"/>
          <w:szCs w:val="28"/>
        </w:rPr>
        <w:t>БОЛЬНИЦА»</w:t>
      </w:r>
    </w:p>
    <w:p w:rsidR="00835F48" w:rsidRPr="000B1570" w:rsidRDefault="00835F48" w:rsidP="000B1570">
      <w:pPr>
        <w:pStyle w:val="NormalWeb"/>
        <w:jc w:val="center"/>
        <w:rPr>
          <w:sz w:val="28"/>
          <w:szCs w:val="28"/>
          <w:lang w:val="en-US"/>
        </w:rPr>
      </w:pPr>
      <w:r w:rsidRPr="000B1570">
        <w:rPr>
          <w:sz w:val="28"/>
          <w:szCs w:val="28"/>
        </w:rPr>
        <w:t xml:space="preserve">Коханского ул., д.7, г. Чита, 672038, тел. 31-43-23, факс. </w:t>
      </w:r>
      <w:r w:rsidRPr="000B1570">
        <w:rPr>
          <w:sz w:val="28"/>
          <w:szCs w:val="28"/>
          <w:lang w:val="en-US"/>
        </w:rPr>
        <w:t>(302-2) 31-43-24</w:t>
      </w:r>
    </w:p>
    <w:p w:rsidR="00835F48" w:rsidRPr="000B1570" w:rsidRDefault="00835F48" w:rsidP="000B1570">
      <w:pPr>
        <w:pStyle w:val="NormalWeb"/>
        <w:ind w:left="4956" w:firstLine="708"/>
        <w:jc w:val="center"/>
        <w:rPr>
          <w:sz w:val="28"/>
          <w:szCs w:val="28"/>
          <w:lang w:val="en-US"/>
        </w:rPr>
      </w:pPr>
      <w:r w:rsidRPr="000B1570">
        <w:rPr>
          <w:sz w:val="28"/>
          <w:szCs w:val="28"/>
          <w:lang w:val="en-US"/>
        </w:rPr>
        <w:t>E-mail: priem@kkb.chita.ru</w:t>
      </w:r>
    </w:p>
    <w:p w:rsidR="00835F48" w:rsidRPr="000B1570" w:rsidRDefault="00835F48" w:rsidP="000B1570">
      <w:pPr>
        <w:pStyle w:val="NormalWeb"/>
        <w:jc w:val="center"/>
        <w:rPr>
          <w:sz w:val="28"/>
          <w:szCs w:val="28"/>
        </w:rPr>
      </w:pPr>
      <w:r w:rsidRPr="000B1570">
        <w:rPr>
          <w:sz w:val="28"/>
          <w:szCs w:val="28"/>
        </w:rPr>
        <w:t>_________________________________________________________________</w:t>
      </w:r>
    </w:p>
    <w:p w:rsidR="00835F48" w:rsidRPr="000B1570" w:rsidRDefault="00835F48" w:rsidP="000B1570">
      <w:pPr>
        <w:pStyle w:val="NormalWeb"/>
        <w:rPr>
          <w:sz w:val="28"/>
          <w:szCs w:val="28"/>
        </w:rPr>
      </w:pPr>
      <w:r w:rsidRPr="000B1570">
        <w:rPr>
          <w:sz w:val="28"/>
          <w:szCs w:val="28"/>
        </w:rPr>
        <w:t xml:space="preserve">№ </w:t>
      </w:r>
      <w:r>
        <w:rPr>
          <w:sz w:val="28"/>
          <w:szCs w:val="28"/>
        </w:rPr>
        <w:t>355</w:t>
      </w:r>
      <w:r w:rsidRPr="000B1570">
        <w:rPr>
          <w:sz w:val="28"/>
          <w:szCs w:val="28"/>
        </w:rPr>
        <w:t xml:space="preserve">-о                                                                                         “ </w:t>
      </w:r>
      <w:smartTag w:uri="urn:schemas-microsoft-com:office:smarttags" w:element="metricconverter">
        <w:smartTagPr>
          <w:attr w:name="ProductID" w:val="26 ”"/>
        </w:smartTagPr>
        <w:r>
          <w:rPr>
            <w:sz w:val="28"/>
            <w:szCs w:val="28"/>
          </w:rPr>
          <w:t>26</w:t>
        </w:r>
        <w:r w:rsidRPr="000B1570">
          <w:rPr>
            <w:sz w:val="28"/>
            <w:szCs w:val="28"/>
            <w:u w:val="single"/>
          </w:rPr>
          <w:t xml:space="preserve"> ”</w:t>
        </w:r>
      </w:smartTag>
      <w:r w:rsidRPr="000B1570">
        <w:rPr>
          <w:sz w:val="28"/>
          <w:szCs w:val="28"/>
          <w:u w:val="single"/>
        </w:rPr>
        <w:t xml:space="preserve"> 12 2014</w:t>
      </w:r>
      <w:r w:rsidRPr="000B1570">
        <w:rPr>
          <w:sz w:val="28"/>
          <w:szCs w:val="28"/>
        </w:rPr>
        <w:t>г.</w:t>
      </w:r>
    </w:p>
    <w:p w:rsidR="00835F48" w:rsidRPr="000B1570" w:rsidRDefault="00835F48" w:rsidP="000B1570">
      <w:pPr>
        <w:pStyle w:val="NormalWeb"/>
        <w:rPr>
          <w:sz w:val="28"/>
          <w:szCs w:val="28"/>
        </w:rPr>
      </w:pPr>
    </w:p>
    <w:p w:rsidR="00835F48" w:rsidRPr="000B1570" w:rsidRDefault="00835F48" w:rsidP="000B1570">
      <w:pPr>
        <w:pStyle w:val="NormalWeb"/>
        <w:jc w:val="right"/>
        <w:rPr>
          <w:sz w:val="28"/>
          <w:szCs w:val="28"/>
        </w:rPr>
      </w:pPr>
      <w:r w:rsidRPr="000B1570">
        <w:rPr>
          <w:sz w:val="28"/>
          <w:szCs w:val="28"/>
        </w:rPr>
        <w:t>Утверждаю</w:t>
      </w:r>
    </w:p>
    <w:p w:rsidR="00835F48" w:rsidRPr="000B1570" w:rsidRDefault="00835F48" w:rsidP="000B1570">
      <w:pPr>
        <w:pStyle w:val="NormalWeb"/>
        <w:jc w:val="right"/>
        <w:rPr>
          <w:sz w:val="28"/>
          <w:szCs w:val="28"/>
        </w:rPr>
      </w:pPr>
      <w:r w:rsidRPr="000B1570">
        <w:rPr>
          <w:sz w:val="28"/>
          <w:szCs w:val="28"/>
        </w:rPr>
        <w:t>Главный врач ГУЗ «ККБ»________________</w:t>
      </w:r>
    </w:p>
    <w:p w:rsidR="00835F48" w:rsidRPr="000B1570" w:rsidRDefault="00835F48" w:rsidP="000B1570">
      <w:pPr>
        <w:pStyle w:val="NormalWeb"/>
        <w:jc w:val="right"/>
        <w:rPr>
          <w:sz w:val="28"/>
          <w:szCs w:val="28"/>
        </w:rPr>
      </w:pPr>
      <w:r w:rsidRPr="000B1570">
        <w:rPr>
          <w:sz w:val="28"/>
          <w:szCs w:val="28"/>
        </w:rPr>
        <w:t>В.А. Шальнев</w:t>
      </w:r>
    </w:p>
    <w:p w:rsidR="00835F48" w:rsidRPr="000B1570" w:rsidRDefault="00835F48" w:rsidP="000B1570">
      <w:pPr>
        <w:pStyle w:val="NormalWeb"/>
        <w:rPr>
          <w:sz w:val="28"/>
          <w:szCs w:val="28"/>
        </w:rPr>
      </w:pPr>
    </w:p>
    <w:p w:rsidR="00835F48" w:rsidRPr="000B1570" w:rsidRDefault="00835F48" w:rsidP="000B1570">
      <w:pPr>
        <w:jc w:val="center"/>
        <w:rPr>
          <w:rFonts w:ascii="Times New Roman" w:hAnsi="Times New Roman"/>
          <w:b/>
          <w:i/>
          <w:sz w:val="28"/>
          <w:szCs w:val="28"/>
        </w:rPr>
      </w:pPr>
      <w:r w:rsidRPr="000B1570">
        <w:rPr>
          <w:rFonts w:ascii="Times New Roman" w:hAnsi="Times New Roman"/>
          <w:b/>
          <w:i/>
          <w:sz w:val="28"/>
          <w:szCs w:val="28"/>
        </w:rPr>
        <w:t>Информационное письмо</w:t>
      </w:r>
    </w:p>
    <w:p w:rsidR="00835F48" w:rsidRPr="000B1570" w:rsidRDefault="00835F48" w:rsidP="000B1570">
      <w:pPr>
        <w:ind w:firstLine="708"/>
        <w:jc w:val="center"/>
        <w:rPr>
          <w:rFonts w:ascii="Times New Roman" w:hAnsi="Times New Roman"/>
          <w:b/>
          <w:sz w:val="32"/>
          <w:szCs w:val="32"/>
        </w:rPr>
      </w:pPr>
      <w:r w:rsidRPr="000B1570">
        <w:rPr>
          <w:rFonts w:ascii="Times New Roman" w:hAnsi="Times New Roman"/>
          <w:b/>
          <w:sz w:val="32"/>
          <w:szCs w:val="32"/>
        </w:rPr>
        <w:t>Методы обследования при заболеваниях шейки матки</w:t>
      </w:r>
    </w:p>
    <w:p w:rsidR="00835F48" w:rsidRPr="000B1570" w:rsidRDefault="00835F48" w:rsidP="000B1570">
      <w:pPr>
        <w:spacing w:line="240" w:lineRule="auto"/>
        <w:ind w:firstLine="708"/>
        <w:jc w:val="center"/>
        <w:rPr>
          <w:rFonts w:ascii="Times New Roman" w:hAnsi="Times New Roman"/>
          <w:sz w:val="28"/>
          <w:szCs w:val="28"/>
        </w:rPr>
      </w:pPr>
      <w:r>
        <w:rPr>
          <w:rFonts w:ascii="Times New Roman" w:hAnsi="Times New Roman"/>
          <w:sz w:val="28"/>
          <w:szCs w:val="28"/>
        </w:rPr>
        <w:t xml:space="preserve">Врач акушер-гинеколог поликлиники ККБ </w:t>
      </w:r>
      <w:r w:rsidRPr="000B1570">
        <w:rPr>
          <w:rFonts w:ascii="Times New Roman" w:hAnsi="Times New Roman"/>
          <w:sz w:val="28"/>
          <w:szCs w:val="28"/>
        </w:rPr>
        <w:t>Еремеева А.В.</w:t>
      </w:r>
    </w:p>
    <w:p w:rsidR="00835F48" w:rsidRPr="000B1570" w:rsidRDefault="00835F48" w:rsidP="00CD3326">
      <w:pPr>
        <w:ind w:firstLine="708"/>
        <w:jc w:val="both"/>
        <w:rPr>
          <w:rFonts w:ascii="Times New Roman" w:hAnsi="Times New Roman"/>
          <w:sz w:val="28"/>
          <w:szCs w:val="28"/>
        </w:rPr>
      </w:pPr>
    </w:p>
    <w:p w:rsidR="00835F48" w:rsidRPr="000B1570" w:rsidRDefault="00835F48" w:rsidP="00CD3326">
      <w:pPr>
        <w:ind w:firstLine="708"/>
        <w:jc w:val="both"/>
        <w:rPr>
          <w:rFonts w:ascii="Times New Roman" w:hAnsi="Times New Roman"/>
          <w:sz w:val="28"/>
          <w:szCs w:val="28"/>
        </w:rPr>
      </w:pPr>
    </w:p>
    <w:p w:rsidR="00835F48" w:rsidRPr="000B1570" w:rsidRDefault="00835F48" w:rsidP="00CD3326">
      <w:pPr>
        <w:ind w:firstLine="708"/>
        <w:jc w:val="both"/>
        <w:rPr>
          <w:rFonts w:ascii="Times New Roman" w:hAnsi="Times New Roman"/>
          <w:sz w:val="28"/>
          <w:szCs w:val="28"/>
        </w:rPr>
      </w:pPr>
    </w:p>
    <w:p w:rsidR="00835F48" w:rsidRPr="000B1570" w:rsidRDefault="00835F48" w:rsidP="00CD3326">
      <w:pPr>
        <w:ind w:firstLine="708"/>
        <w:jc w:val="both"/>
        <w:rPr>
          <w:rFonts w:ascii="Times New Roman" w:hAnsi="Times New Roman"/>
          <w:sz w:val="28"/>
          <w:szCs w:val="28"/>
        </w:rPr>
      </w:pPr>
    </w:p>
    <w:p w:rsidR="00835F48" w:rsidRPr="000B1570" w:rsidRDefault="00835F48" w:rsidP="00CD3326">
      <w:pPr>
        <w:ind w:firstLine="708"/>
        <w:jc w:val="both"/>
        <w:rPr>
          <w:rFonts w:ascii="Times New Roman" w:hAnsi="Times New Roman"/>
          <w:sz w:val="28"/>
          <w:szCs w:val="28"/>
        </w:rPr>
      </w:pPr>
    </w:p>
    <w:p w:rsidR="00835F48" w:rsidRPr="000B1570" w:rsidRDefault="00835F48" w:rsidP="00CD3326">
      <w:pPr>
        <w:ind w:firstLine="708"/>
        <w:jc w:val="both"/>
        <w:rPr>
          <w:rFonts w:ascii="Times New Roman" w:hAnsi="Times New Roman"/>
          <w:sz w:val="28"/>
          <w:szCs w:val="28"/>
        </w:rPr>
      </w:pPr>
    </w:p>
    <w:p w:rsidR="00835F48" w:rsidRPr="000B1570" w:rsidRDefault="00835F48" w:rsidP="000B1570">
      <w:pPr>
        <w:jc w:val="both"/>
        <w:rPr>
          <w:rFonts w:ascii="Times New Roman" w:hAnsi="Times New Roman"/>
          <w:sz w:val="28"/>
          <w:szCs w:val="28"/>
        </w:rPr>
      </w:pPr>
    </w:p>
    <w:p w:rsidR="00835F48" w:rsidRPr="000B1570" w:rsidRDefault="00835F48" w:rsidP="00CD3326">
      <w:pPr>
        <w:ind w:firstLine="708"/>
        <w:jc w:val="both"/>
        <w:rPr>
          <w:rFonts w:ascii="Times New Roman" w:hAnsi="Times New Roman"/>
          <w:sz w:val="28"/>
          <w:szCs w:val="28"/>
        </w:rPr>
      </w:pPr>
      <w:r w:rsidRPr="000B1570">
        <w:rPr>
          <w:rFonts w:ascii="Times New Roman" w:hAnsi="Times New Roman"/>
          <w:sz w:val="28"/>
          <w:szCs w:val="28"/>
        </w:rPr>
        <w:t>Проблема профилактики и раннего выявления предраковых заболеваний и рака шейки матки, несмотря на достигнутые очевидные успехи науки, не теряет своей актуальности. Это связано как с высокой частотой патологии шейки матки, так и с существенным «омоложением» пациенток.</w:t>
      </w:r>
    </w:p>
    <w:p w:rsidR="00835F48" w:rsidRPr="000B1570" w:rsidRDefault="00835F48" w:rsidP="00CD3326">
      <w:pPr>
        <w:ind w:firstLine="708"/>
        <w:jc w:val="both"/>
        <w:rPr>
          <w:rFonts w:ascii="Times New Roman" w:hAnsi="Times New Roman"/>
          <w:sz w:val="28"/>
          <w:szCs w:val="28"/>
        </w:rPr>
      </w:pPr>
      <w:r w:rsidRPr="000B1570">
        <w:rPr>
          <w:rFonts w:ascii="Times New Roman" w:hAnsi="Times New Roman"/>
          <w:sz w:val="28"/>
          <w:szCs w:val="28"/>
        </w:rPr>
        <w:t>Основная роль в ранней и уточняющей диагностике заболеваний шейки матки, а также своевременного и в полном объеме лечении,  принадлежит акушерам-гинекологам амбулаторно-поликлинического звена. Проблема  заболеваний шейки матки и поиска путей ее решения одинаково остро стоит во всех странах мира, о чем свидетельствует развитие довольно нового направления науки – цервикологии, которое и в нашей стране также набирает обороты.</w:t>
      </w:r>
    </w:p>
    <w:p w:rsidR="00835F48" w:rsidRPr="000B1570" w:rsidRDefault="00835F48" w:rsidP="00CD3326">
      <w:pPr>
        <w:ind w:firstLine="708"/>
        <w:jc w:val="both"/>
        <w:rPr>
          <w:rFonts w:ascii="Times New Roman" w:hAnsi="Times New Roman"/>
          <w:sz w:val="28"/>
          <w:szCs w:val="28"/>
        </w:rPr>
      </w:pPr>
      <w:r w:rsidRPr="000B1570">
        <w:rPr>
          <w:rFonts w:ascii="Times New Roman" w:hAnsi="Times New Roman"/>
          <w:sz w:val="28"/>
          <w:szCs w:val="28"/>
        </w:rPr>
        <w:t>Один из ведущих специалистов России в области проблем шейки матки доктор медицинских наук, профессор РАМН, профессор Роговская С.И. говоря о состоянии отечественной цервикологии, расставила ряд акцентов:</w:t>
      </w:r>
    </w:p>
    <w:p w:rsidR="00835F48" w:rsidRPr="000B1570" w:rsidRDefault="00835F48" w:rsidP="00CD3326">
      <w:pPr>
        <w:ind w:firstLine="708"/>
        <w:jc w:val="both"/>
        <w:rPr>
          <w:rFonts w:ascii="Times New Roman" w:hAnsi="Times New Roman"/>
          <w:sz w:val="28"/>
          <w:szCs w:val="28"/>
        </w:rPr>
      </w:pPr>
      <w:r w:rsidRPr="000B1570">
        <w:rPr>
          <w:rFonts w:ascii="Times New Roman" w:hAnsi="Times New Roman"/>
          <w:sz w:val="28"/>
          <w:szCs w:val="28"/>
        </w:rPr>
        <w:t xml:space="preserve">Во-первых, шейка матки – орган-пограничник, буфер, который обеспечивает взаимосвязь между маткой, как потенциальным плодовместилищем, и внешним миром. Функция шейки матки неотделима от влагалища, поэтому рассматривать их отдельно вряд ли правильно. </w:t>
      </w:r>
      <w:r>
        <w:rPr>
          <w:rFonts w:ascii="Times New Roman" w:hAnsi="Times New Roman"/>
          <w:sz w:val="28"/>
          <w:szCs w:val="28"/>
        </w:rPr>
        <w:t xml:space="preserve">С </w:t>
      </w:r>
      <w:r w:rsidRPr="000B1570">
        <w:rPr>
          <w:rFonts w:ascii="Times New Roman" w:hAnsi="Times New Roman"/>
          <w:sz w:val="28"/>
          <w:szCs w:val="28"/>
        </w:rPr>
        <w:t xml:space="preserve">1993 года прирост женщин моложе 35 лет с раком шейки матки составил более 150%. Рак шейки матки – основная причина смерти женщин, больных злокачественными новообразованиями женской половой сферы в возрасте от 15 до 40 лет, </w:t>
      </w:r>
      <w:r>
        <w:rPr>
          <w:rFonts w:ascii="Times New Roman" w:hAnsi="Times New Roman"/>
          <w:sz w:val="28"/>
          <w:szCs w:val="28"/>
        </w:rPr>
        <w:t xml:space="preserve"> </w:t>
      </w:r>
      <w:r w:rsidRPr="000B1570">
        <w:rPr>
          <w:rFonts w:ascii="Times New Roman" w:hAnsi="Times New Roman"/>
          <w:sz w:val="28"/>
          <w:szCs w:val="28"/>
        </w:rPr>
        <w:t xml:space="preserve">достигающая 60%. </w:t>
      </w:r>
      <w:r>
        <w:rPr>
          <w:rFonts w:ascii="Times New Roman" w:hAnsi="Times New Roman"/>
          <w:sz w:val="28"/>
          <w:szCs w:val="28"/>
        </w:rPr>
        <w:t xml:space="preserve"> </w:t>
      </w:r>
      <w:r w:rsidRPr="000B1570">
        <w:rPr>
          <w:rFonts w:ascii="Times New Roman" w:hAnsi="Times New Roman"/>
          <w:sz w:val="28"/>
          <w:szCs w:val="28"/>
        </w:rPr>
        <w:t>Рак шейки матки занимает 4 ранговое место в структуре онкологических заболеваний после рака молочной железы, рака желудка и колоректального рака. Средний возраст заболевания 54,5 года, но в последнее время наметилась неблагоприятная тенденция – рак шейки матки диагностируют у женщин до 29 лет, а это период активного деторождения. Именно поэтому данная проблема волнует не только акушеров-гинекологов, но и педиатров, а также врачей других специальностей. В возникновении рака шейки матки доказана первостепенная роль папилломавирусной инфекции. Заражение ВПЧ в основном происходит половым путем, однако не стоит исключать и вариант инфицирования через амниотическую жидкость, что связано с развитием у ребенка папиллом гортани. И все же ключевой момент: вирус передается от человека к человеку контактным путем. Поэтому осознание важности профилактики рака шейки матки зависит только от нас самих, тем более что перечень провоцирующих факторов во многом представлен как раз поведенческими особенностями современного человека. Сегодня есть доказательства, что даже пассивное вдыхание сигаретного дыма может способствовать заболеванию раком шейки матки. Еще в 2004 году в исследовании сингапурских ученых, опубликованном в журнале «Ginecologic Oncology» было показано, что ежедневно каждая сигарета, выкуренная мужем в присутствии жены, повышает риск заболевания на 4,6%, то есть 22 сигареты, выкуренные в день, практически удваивают риск заболеть раком.</w:t>
      </w:r>
    </w:p>
    <w:p w:rsidR="00835F48" w:rsidRPr="000B1570" w:rsidRDefault="00835F48" w:rsidP="000366AF">
      <w:pPr>
        <w:ind w:firstLine="708"/>
        <w:jc w:val="center"/>
        <w:rPr>
          <w:rFonts w:ascii="Times New Roman" w:hAnsi="Times New Roman"/>
          <w:b/>
          <w:sz w:val="28"/>
          <w:szCs w:val="28"/>
        </w:rPr>
      </w:pPr>
      <w:r w:rsidRPr="000B1570">
        <w:rPr>
          <w:rFonts w:ascii="Times New Roman" w:hAnsi="Times New Roman"/>
          <w:b/>
          <w:sz w:val="28"/>
          <w:szCs w:val="28"/>
        </w:rPr>
        <w:t>Наиболее используемые шифры заболеваний шейки матки</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0"/>
        <w:gridCol w:w="8494"/>
      </w:tblGrid>
      <w:tr w:rsidR="00835F48" w:rsidRPr="000B1570" w:rsidTr="00D605CC">
        <w:tc>
          <w:tcPr>
            <w:tcW w:w="959" w:type="dxa"/>
          </w:tcPr>
          <w:p w:rsidR="00835F48" w:rsidRPr="000B1570" w:rsidRDefault="00835F48" w:rsidP="00D605CC">
            <w:pPr>
              <w:spacing w:after="0" w:line="240" w:lineRule="auto"/>
              <w:rPr>
                <w:rFonts w:ascii="Times New Roman" w:hAnsi="Times New Roman"/>
                <w:sz w:val="28"/>
                <w:szCs w:val="28"/>
              </w:rPr>
            </w:pPr>
            <w:r w:rsidRPr="000B1570">
              <w:rPr>
                <w:rFonts w:ascii="Times New Roman" w:hAnsi="Times New Roman"/>
                <w:sz w:val="28"/>
                <w:szCs w:val="28"/>
              </w:rPr>
              <w:t>Шифр</w:t>
            </w:r>
          </w:p>
        </w:tc>
        <w:tc>
          <w:tcPr>
            <w:tcW w:w="8505" w:type="dxa"/>
          </w:tcPr>
          <w:p w:rsidR="00835F48" w:rsidRPr="000B1570" w:rsidRDefault="00835F48" w:rsidP="00D605CC">
            <w:pPr>
              <w:spacing w:after="0" w:line="240" w:lineRule="auto"/>
              <w:jc w:val="center"/>
              <w:rPr>
                <w:rFonts w:ascii="Times New Roman" w:hAnsi="Times New Roman"/>
                <w:sz w:val="28"/>
                <w:szCs w:val="28"/>
              </w:rPr>
            </w:pPr>
            <w:r w:rsidRPr="000B1570">
              <w:rPr>
                <w:rFonts w:ascii="Times New Roman" w:hAnsi="Times New Roman"/>
                <w:sz w:val="28"/>
                <w:szCs w:val="28"/>
              </w:rPr>
              <w:t>Заболевание шейки матки по МКБ-Х пересмотра ВОЗ 1996 года</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rPr>
            </w:pPr>
            <w:r w:rsidRPr="000B1570">
              <w:rPr>
                <w:rFonts w:ascii="Times New Roman" w:hAnsi="Times New Roman"/>
                <w:sz w:val="28"/>
                <w:szCs w:val="28"/>
                <w:lang w:val="en-US"/>
              </w:rPr>
              <w:t>N72</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Воспалительная болезнь шейки матки.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lang w:val="en-US"/>
              </w:rPr>
            </w:pPr>
            <w:r w:rsidRPr="000B1570">
              <w:rPr>
                <w:rFonts w:ascii="Times New Roman" w:hAnsi="Times New Roman"/>
                <w:sz w:val="28"/>
                <w:szCs w:val="28"/>
                <w:lang w:val="en-US"/>
              </w:rPr>
              <w:t>N80.8</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Другой и неуточненный эндометриоз (эндометриоз шейки матки).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rPr>
            </w:pPr>
            <w:r w:rsidRPr="000B1570">
              <w:rPr>
                <w:rFonts w:ascii="Times New Roman" w:hAnsi="Times New Roman"/>
                <w:sz w:val="28"/>
                <w:szCs w:val="28"/>
                <w:lang w:val="en-US"/>
              </w:rPr>
              <w:t>N81.2</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Выпадение шейки матки, аномалии развития и деформации.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lang w:val="en-US"/>
              </w:rPr>
            </w:pPr>
            <w:r w:rsidRPr="000B1570">
              <w:rPr>
                <w:rFonts w:ascii="Times New Roman" w:hAnsi="Times New Roman"/>
                <w:sz w:val="28"/>
                <w:szCs w:val="28"/>
                <w:lang w:val="en-US"/>
              </w:rPr>
              <w:t>N84.1</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lang w:val="en-US"/>
              </w:rPr>
              <w:t>Полип шейка матки.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lang w:val="en-US"/>
              </w:rPr>
            </w:pPr>
            <w:r w:rsidRPr="000B1570">
              <w:rPr>
                <w:rFonts w:ascii="Times New Roman" w:hAnsi="Times New Roman"/>
                <w:sz w:val="28"/>
                <w:szCs w:val="28"/>
                <w:lang w:val="en-US"/>
              </w:rPr>
              <w:t>N86</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Эроззия и эктропион шейки матки. Декубитальная (трофическая) язва шейки матки. Выворот шейки матки. Исключены их сочетания с цервицитом.</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lang w:val="en-US"/>
              </w:rPr>
            </w:pPr>
            <w:r w:rsidRPr="000B1570">
              <w:rPr>
                <w:rFonts w:ascii="Times New Roman" w:hAnsi="Times New Roman"/>
                <w:sz w:val="28"/>
                <w:szCs w:val="28"/>
                <w:lang w:val="en-US"/>
              </w:rPr>
              <w:t>N87.0</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lang w:val="en-US"/>
              </w:rPr>
              <w:t>Слабовыраженная дисплазия шейки матки.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rPr>
            </w:pPr>
            <w:r w:rsidRPr="000B1570">
              <w:rPr>
                <w:rFonts w:ascii="Times New Roman" w:hAnsi="Times New Roman"/>
                <w:sz w:val="28"/>
                <w:szCs w:val="28"/>
                <w:lang w:val="en-US"/>
              </w:rPr>
              <w:t>N87.1</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Умеренная дисплазия шейки матки.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rPr>
            </w:pPr>
            <w:r w:rsidRPr="000B1570">
              <w:rPr>
                <w:rFonts w:ascii="Times New Roman" w:hAnsi="Times New Roman"/>
                <w:sz w:val="28"/>
                <w:szCs w:val="28"/>
                <w:lang w:val="en-US"/>
              </w:rPr>
              <w:t>N87.2</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Резковыраженная дисплазия шейки матки.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rPr>
            </w:pPr>
            <w:r>
              <w:rPr>
                <w:rFonts w:ascii="Times New Roman" w:hAnsi="Times New Roman"/>
                <w:sz w:val="28"/>
                <w:szCs w:val="28"/>
                <w:lang w:val="en-US"/>
              </w:rPr>
              <w:t>N</w:t>
            </w:r>
            <w:r w:rsidRPr="000B1570">
              <w:rPr>
                <w:rFonts w:ascii="Times New Roman" w:hAnsi="Times New Roman"/>
                <w:sz w:val="28"/>
                <w:szCs w:val="28"/>
                <w:lang w:val="en-US"/>
              </w:rPr>
              <w:t xml:space="preserve">87.9 </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Дисплазия шейки матки неуточненная.</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rPr>
            </w:pPr>
            <w:r w:rsidRPr="000B1570">
              <w:rPr>
                <w:rFonts w:ascii="Times New Roman" w:hAnsi="Times New Roman"/>
                <w:sz w:val="28"/>
                <w:szCs w:val="28"/>
                <w:lang w:val="en-US"/>
              </w:rPr>
              <w:t>N88.0</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Лейкоплакия шейки матки.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rPr>
            </w:pPr>
            <w:r w:rsidRPr="000B1570">
              <w:rPr>
                <w:rFonts w:ascii="Times New Roman" w:hAnsi="Times New Roman"/>
                <w:sz w:val="28"/>
                <w:szCs w:val="28"/>
                <w:lang w:val="en-US"/>
              </w:rPr>
              <w:t>N88.1</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Старый разрыв шейки матки.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rPr>
            </w:pPr>
            <w:r w:rsidRPr="000B1570">
              <w:rPr>
                <w:rFonts w:ascii="Times New Roman" w:hAnsi="Times New Roman"/>
                <w:sz w:val="28"/>
                <w:szCs w:val="28"/>
              </w:rPr>
              <w:t>N88.2</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Стриктура и стеноз шейки матки.</w:t>
            </w:r>
          </w:p>
        </w:tc>
      </w:tr>
      <w:tr w:rsidR="00835F48" w:rsidRPr="000B1570" w:rsidTr="00D605CC">
        <w:tc>
          <w:tcPr>
            <w:tcW w:w="959" w:type="dxa"/>
          </w:tcPr>
          <w:p w:rsidR="00835F48" w:rsidRPr="000B1570" w:rsidRDefault="00835F48" w:rsidP="00D605CC">
            <w:pPr>
              <w:spacing w:after="0" w:line="240" w:lineRule="auto"/>
              <w:rPr>
                <w:rFonts w:ascii="Times New Roman" w:hAnsi="Times New Roman"/>
                <w:sz w:val="28"/>
                <w:szCs w:val="28"/>
              </w:rPr>
            </w:pPr>
            <w:r w:rsidRPr="000B1570">
              <w:rPr>
                <w:rFonts w:ascii="Times New Roman" w:hAnsi="Times New Roman"/>
                <w:sz w:val="28"/>
                <w:szCs w:val="28"/>
                <w:lang w:val="en-US"/>
              </w:rPr>
              <w:t>N88.3</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Недостаточность шейки матки. Обследование и помощь при истмико-цервикальной недостаточности вне беременности.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rPr>
            </w:pPr>
            <w:r w:rsidRPr="000B1570">
              <w:rPr>
                <w:rFonts w:ascii="Times New Roman" w:hAnsi="Times New Roman"/>
                <w:sz w:val="28"/>
                <w:szCs w:val="28"/>
                <w:lang w:val="en-US"/>
              </w:rPr>
              <w:t>N88.4</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Гипертрофическое удлинение шейки матки.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rPr>
            </w:pPr>
            <w:r w:rsidRPr="000B1570">
              <w:rPr>
                <w:rFonts w:ascii="Times New Roman" w:hAnsi="Times New Roman"/>
                <w:sz w:val="28"/>
                <w:szCs w:val="28"/>
                <w:lang w:val="en-US"/>
              </w:rPr>
              <w:t>N88.8</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Другие уточненные невоспалительные болезни шейки матки.</w:t>
            </w:r>
          </w:p>
        </w:tc>
      </w:tr>
      <w:tr w:rsidR="00835F48" w:rsidRPr="000B1570" w:rsidTr="00D605CC">
        <w:tc>
          <w:tcPr>
            <w:tcW w:w="959" w:type="dxa"/>
          </w:tcPr>
          <w:p w:rsidR="00835F48" w:rsidRPr="000B1570" w:rsidRDefault="00835F48" w:rsidP="00D605CC">
            <w:pPr>
              <w:spacing w:after="0" w:line="240" w:lineRule="auto"/>
              <w:jc w:val="center"/>
              <w:rPr>
                <w:rFonts w:ascii="Times New Roman" w:hAnsi="Times New Roman"/>
                <w:sz w:val="28"/>
                <w:szCs w:val="28"/>
              </w:rPr>
            </w:pPr>
            <w:r w:rsidRPr="000B1570">
              <w:rPr>
                <w:rFonts w:ascii="Times New Roman" w:hAnsi="Times New Roman"/>
                <w:sz w:val="28"/>
                <w:szCs w:val="28"/>
              </w:rPr>
              <w:t>В97</w:t>
            </w:r>
          </w:p>
        </w:tc>
        <w:tc>
          <w:tcPr>
            <w:tcW w:w="8505" w:type="dxa"/>
          </w:tcPr>
          <w:p w:rsidR="00835F48" w:rsidRPr="000B1570" w:rsidRDefault="00835F48" w:rsidP="00D605CC">
            <w:pPr>
              <w:spacing w:after="0" w:line="240" w:lineRule="auto"/>
              <w:jc w:val="both"/>
              <w:rPr>
                <w:rFonts w:ascii="Times New Roman" w:hAnsi="Times New Roman"/>
                <w:sz w:val="28"/>
                <w:szCs w:val="28"/>
              </w:rPr>
            </w:pPr>
            <w:r w:rsidRPr="000B1570">
              <w:rPr>
                <w:rFonts w:ascii="Times New Roman" w:hAnsi="Times New Roman"/>
                <w:sz w:val="28"/>
                <w:szCs w:val="28"/>
              </w:rPr>
              <w:t>Кондилома. Ретенционные (наботовы) кисты.</w:t>
            </w:r>
          </w:p>
        </w:tc>
      </w:tr>
    </w:tbl>
    <w:p w:rsidR="00835F48" w:rsidRPr="000B1570" w:rsidRDefault="00835F48" w:rsidP="00CD3326">
      <w:pPr>
        <w:ind w:firstLine="708"/>
        <w:jc w:val="both"/>
        <w:rPr>
          <w:rFonts w:ascii="Times New Roman" w:hAnsi="Times New Roman"/>
          <w:sz w:val="28"/>
          <w:szCs w:val="28"/>
        </w:rPr>
      </w:pPr>
    </w:p>
    <w:p w:rsidR="00835F48" w:rsidRPr="000B1570" w:rsidRDefault="00835F48" w:rsidP="00621261">
      <w:pPr>
        <w:spacing w:line="240" w:lineRule="auto"/>
        <w:ind w:firstLine="708"/>
        <w:jc w:val="both"/>
        <w:rPr>
          <w:rFonts w:ascii="Times New Roman" w:hAnsi="Times New Roman"/>
          <w:sz w:val="28"/>
          <w:szCs w:val="28"/>
        </w:rPr>
      </w:pPr>
      <w:r w:rsidRPr="000B1570">
        <w:rPr>
          <w:rFonts w:ascii="Times New Roman" w:hAnsi="Times New Roman"/>
          <w:sz w:val="28"/>
          <w:szCs w:val="28"/>
        </w:rPr>
        <w:t xml:space="preserve">Одним из направлений лечебно-профилактической работы женской консультации поликлиники Краевой клинической больницы является диагностика и лечение полного спектра заболеваний шейки матки. При направлении женщин Забайкальского края на консультативный прием в кабинет патологии шейки матки проводится обследование методом микроскопии мазков на микрофлору, высококвалифицированное цитологическое исследование, кольпоскопия, вульвоскопия, забор и гистологическое исследование биологических образцов. </w:t>
      </w:r>
    </w:p>
    <w:p w:rsidR="00835F48" w:rsidRPr="000B1570" w:rsidRDefault="00835F48" w:rsidP="00621261">
      <w:pPr>
        <w:spacing w:line="240" w:lineRule="auto"/>
        <w:ind w:firstLine="708"/>
        <w:jc w:val="both"/>
        <w:rPr>
          <w:rFonts w:ascii="Times New Roman" w:hAnsi="Times New Roman"/>
          <w:b/>
          <w:sz w:val="28"/>
          <w:szCs w:val="28"/>
        </w:rPr>
      </w:pPr>
      <w:r w:rsidRPr="000B1570">
        <w:rPr>
          <w:rFonts w:ascii="Times New Roman" w:hAnsi="Times New Roman"/>
          <w:b/>
          <w:sz w:val="28"/>
          <w:szCs w:val="28"/>
        </w:rPr>
        <w:t>Методы лечения патологии шейки матки, применяемые в малой операционной поликлиники Краевой Клинической больницы</w:t>
      </w:r>
    </w:p>
    <w:p w:rsidR="00835F48" w:rsidRPr="000B1570" w:rsidRDefault="00835F48" w:rsidP="00621261">
      <w:pPr>
        <w:spacing w:line="240" w:lineRule="auto"/>
        <w:ind w:firstLine="708"/>
        <w:jc w:val="both"/>
        <w:rPr>
          <w:rFonts w:ascii="Times New Roman" w:hAnsi="Times New Roman"/>
          <w:sz w:val="28"/>
          <w:szCs w:val="28"/>
        </w:rPr>
      </w:pPr>
      <w:r w:rsidRPr="000B1570">
        <w:rPr>
          <w:rFonts w:ascii="Times New Roman" w:hAnsi="Times New Roman"/>
          <w:sz w:val="28"/>
          <w:szCs w:val="28"/>
        </w:rPr>
        <w:t>1.Радиоволновая коагуляция шейки матки</w:t>
      </w:r>
    </w:p>
    <w:p w:rsidR="00835F48" w:rsidRPr="000B1570" w:rsidRDefault="00835F48" w:rsidP="00621261">
      <w:pPr>
        <w:spacing w:line="240" w:lineRule="auto"/>
        <w:ind w:firstLine="708"/>
        <w:jc w:val="both"/>
        <w:rPr>
          <w:rFonts w:ascii="Times New Roman" w:hAnsi="Times New Roman"/>
          <w:sz w:val="28"/>
          <w:szCs w:val="28"/>
        </w:rPr>
      </w:pPr>
      <w:r w:rsidRPr="000B1570">
        <w:rPr>
          <w:rFonts w:ascii="Times New Roman" w:hAnsi="Times New Roman"/>
          <w:sz w:val="28"/>
          <w:szCs w:val="28"/>
        </w:rPr>
        <w:t>2.Радиоволновая биопсия шейки матки под контролем кольпоскопии</w:t>
      </w:r>
    </w:p>
    <w:p w:rsidR="00835F48" w:rsidRPr="000B1570" w:rsidRDefault="00835F48" w:rsidP="00621261">
      <w:pPr>
        <w:spacing w:line="240" w:lineRule="auto"/>
        <w:ind w:firstLine="708"/>
        <w:jc w:val="both"/>
        <w:rPr>
          <w:rFonts w:ascii="Times New Roman" w:hAnsi="Times New Roman"/>
          <w:sz w:val="28"/>
          <w:szCs w:val="28"/>
        </w:rPr>
      </w:pPr>
      <w:r w:rsidRPr="000B1570">
        <w:rPr>
          <w:rFonts w:ascii="Times New Roman" w:hAnsi="Times New Roman"/>
          <w:sz w:val="28"/>
          <w:szCs w:val="28"/>
        </w:rPr>
        <w:t>3.Радиоволновая эксцизия шейки матки</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4.Ради</w:t>
      </w:r>
      <w:r>
        <w:rPr>
          <w:rFonts w:ascii="Times New Roman" w:hAnsi="Times New Roman"/>
          <w:sz w:val="28"/>
          <w:szCs w:val="28"/>
        </w:rPr>
        <w:t>оволновая конизация шейки матки</w:t>
      </w:r>
      <w:r w:rsidRPr="000B1570">
        <w:rPr>
          <w:rFonts w:ascii="Times New Roman" w:hAnsi="Times New Roman"/>
          <w:sz w:val="28"/>
          <w:szCs w:val="28"/>
        </w:rPr>
        <w:t>,</w:t>
      </w:r>
      <w:r>
        <w:rPr>
          <w:rFonts w:ascii="Times New Roman" w:hAnsi="Times New Roman"/>
          <w:sz w:val="28"/>
          <w:szCs w:val="28"/>
        </w:rPr>
        <w:t xml:space="preserve"> </w:t>
      </w:r>
      <w:r w:rsidRPr="000B1570">
        <w:rPr>
          <w:rFonts w:ascii="Times New Roman" w:hAnsi="Times New Roman"/>
          <w:sz w:val="28"/>
          <w:szCs w:val="28"/>
        </w:rPr>
        <w:t>в том числе с целью коррекции рубцовой деформации, истмико- цервикальной недостаточности вне беременности</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5.Удалени</w:t>
      </w:r>
      <w:r>
        <w:rPr>
          <w:rFonts w:ascii="Times New Roman" w:hAnsi="Times New Roman"/>
          <w:sz w:val="28"/>
          <w:szCs w:val="28"/>
        </w:rPr>
        <w:t>е ретенционных кист шейки матки</w:t>
      </w:r>
      <w:r w:rsidRPr="000B1570">
        <w:rPr>
          <w:rFonts w:ascii="Times New Roman" w:hAnsi="Times New Roman"/>
          <w:sz w:val="28"/>
          <w:szCs w:val="28"/>
        </w:rPr>
        <w:t>,</w:t>
      </w:r>
      <w:r>
        <w:rPr>
          <w:rFonts w:ascii="Times New Roman" w:hAnsi="Times New Roman"/>
          <w:sz w:val="28"/>
          <w:szCs w:val="28"/>
        </w:rPr>
        <w:t xml:space="preserve"> </w:t>
      </w:r>
      <w:r w:rsidRPr="000B1570">
        <w:rPr>
          <w:rFonts w:ascii="Times New Roman" w:hAnsi="Times New Roman"/>
          <w:sz w:val="28"/>
          <w:szCs w:val="28"/>
        </w:rPr>
        <w:t>мелких кист влагалища и вульвы</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6.Криодеструкция шейки матки</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7.Лазервапоризация шейки матки</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b/>
          <w:sz w:val="28"/>
          <w:szCs w:val="28"/>
        </w:rPr>
        <w:t xml:space="preserve">Методы обезболивания </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1.Парацервикальная аналгезия</w:t>
      </w:r>
    </w:p>
    <w:p w:rsidR="00835F48" w:rsidRPr="000B1570" w:rsidRDefault="00835F48" w:rsidP="00674841">
      <w:pPr>
        <w:spacing w:line="240" w:lineRule="auto"/>
        <w:ind w:firstLine="708"/>
        <w:jc w:val="both"/>
        <w:rPr>
          <w:rFonts w:ascii="Times New Roman" w:hAnsi="Times New Roman"/>
          <w:sz w:val="28"/>
          <w:szCs w:val="28"/>
        </w:rPr>
      </w:pPr>
      <w:r>
        <w:rPr>
          <w:rFonts w:ascii="Times New Roman" w:hAnsi="Times New Roman"/>
          <w:sz w:val="28"/>
          <w:szCs w:val="28"/>
        </w:rPr>
        <w:t>2.Инфильтрационная ане</w:t>
      </w:r>
      <w:r w:rsidRPr="000B1570">
        <w:rPr>
          <w:rFonts w:ascii="Times New Roman" w:hAnsi="Times New Roman"/>
          <w:sz w:val="28"/>
          <w:szCs w:val="28"/>
        </w:rPr>
        <w:t>стезия</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3.Внутривенный наркоз с применением Пропофола (Дипривана)</w:t>
      </w:r>
    </w:p>
    <w:p w:rsidR="00835F48" w:rsidRPr="000B1570" w:rsidRDefault="00835F48" w:rsidP="00674841">
      <w:pPr>
        <w:spacing w:line="240" w:lineRule="auto"/>
        <w:ind w:firstLine="708"/>
        <w:jc w:val="both"/>
        <w:rPr>
          <w:rFonts w:ascii="Times New Roman" w:hAnsi="Times New Roman"/>
          <w:b/>
          <w:sz w:val="28"/>
          <w:szCs w:val="28"/>
        </w:rPr>
      </w:pPr>
      <w:r w:rsidRPr="000B1570">
        <w:rPr>
          <w:rFonts w:ascii="Times New Roman" w:hAnsi="Times New Roman"/>
          <w:b/>
          <w:sz w:val="28"/>
          <w:szCs w:val="28"/>
        </w:rPr>
        <w:t>Перечень необходимого обследования женщин при направлении на лечение  патологии шейки матки</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1.</w:t>
      </w:r>
      <w:r>
        <w:rPr>
          <w:rFonts w:ascii="Times New Roman" w:hAnsi="Times New Roman"/>
          <w:sz w:val="28"/>
          <w:szCs w:val="28"/>
        </w:rPr>
        <w:t xml:space="preserve"> </w:t>
      </w:r>
      <w:r w:rsidRPr="000B1570">
        <w:rPr>
          <w:rFonts w:ascii="Times New Roman" w:hAnsi="Times New Roman"/>
          <w:sz w:val="28"/>
          <w:szCs w:val="28"/>
        </w:rPr>
        <w:t>Кровь на сифилис, вирусные гепатиты, ВИЧ- годность 3 месяца</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2.</w:t>
      </w:r>
      <w:r>
        <w:rPr>
          <w:rFonts w:ascii="Times New Roman" w:hAnsi="Times New Roman"/>
          <w:sz w:val="28"/>
          <w:szCs w:val="28"/>
        </w:rPr>
        <w:t xml:space="preserve"> </w:t>
      </w:r>
      <w:r w:rsidRPr="000B1570">
        <w:rPr>
          <w:rFonts w:ascii="Times New Roman" w:hAnsi="Times New Roman"/>
          <w:sz w:val="28"/>
          <w:szCs w:val="28"/>
        </w:rPr>
        <w:t>Общий анализ крови, мочи, сахар крови, коагулограмма-10дней</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3.</w:t>
      </w:r>
      <w:r>
        <w:rPr>
          <w:rFonts w:ascii="Times New Roman" w:hAnsi="Times New Roman"/>
          <w:sz w:val="28"/>
          <w:szCs w:val="28"/>
        </w:rPr>
        <w:t xml:space="preserve"> Мазок на микрофлору-10дней, на а</w:t>
      </w:r>
      <w:r w:rsidRPr="000B1570">
        <w:rPr>
          <w:rFonts w:ascii="Times New Roman" w:hAnsi="Times New Roman"/>
          <w:sz w:val="28"/>
          <w:szCs w:val="28"/>
        </w:rPr>
        <w:t>типичные клетки-1год</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4. Инфекции передаваемые половым путем</w:t>
      </w:r>
      <w:r>
        <w:rPr>
          <w:rFonts w:ascii="Times New Roman" w:hAnsi="Times New Roman"/>
          <w:sz w:val="28"/>
          <w:szCs w:val="28"/>
        </w:rPr>
        <w:t xml:space="preserve"> (хламидиоз, микоплазмоз</w:t>
      </w:r>
      <w:r w:rsidRPr="000B1570">
        <w:rPr>
          <w:rFonts w:ascii="Times New Roman" w:hAnsi="Times New Roman"/>
          <w:sz w:val="28"/>
          <w:szCs w:val="28"/>
        </w:rPr>
        <w:t>,</w:t>
      </w:r>
      <w:r>
        <w:rPr>
          <w:rFonts w:ascii="Times New Roman" w:hAnsi="Times New Roman"/>
          <w:sz w:val="28"/>
          <w:szCs w:val="28"/>
        </w:rPr>
        <w:t xml:space="preserve"> </w:t>
      </w:r>
      <w:r w:rsidRPr="000B1570">
        <w:rPr>
          <w:rFonts w:ascii="Times New Roman" w:hAnsi="Times New Roman"/>
          <w:sz w:val="28"/>
          <w:szCs w:val="28"/>
        </w:rPr>
        <w:t>уреаплазмоз, ПВИ, а также ВПГ,</w:t>
      </w:r>
      <w:r>
        <w:rPr>
          <w:rFonts w:ascii="Times New Roman" w:hAnsi="Times New Roman"/>
          <w:sz w:val="28"/>
          <w:szCs w:val="28"/>
        </w:rPr>
        <w:t xml:space="preserve"> </w:t>
      </w:r>
      <w:r w:rsidRPr="000B1570">
        <w:rPr>
          <w:rFonts w:ascii="Times New Roman" w:hAnsi="Times New Roman"/>
          <w:sz w:val="28"/>
          <w:szCs w:val="28"/>
        </w:rPr>
        <w:t>ЦМВИ</w:t>
      </w:r>
      <w:r>
        <w:rPr>
          <w:rFonts w:ascii="Times New Roman" w:hAnsi="Times New Roman"/>
          <w:sz w:val="28"/>
          <w:szCs w:val="28"/>
        </w:rPr>
        <w:t xml:space="preserve"> </w:t>
      </w:r>
      <w:r w:rsidRPr="000B1570">
        <w:rPr>
          <w:rFonts w:ascii="Times New Roman" w:hAnsi="Times New Roman"/>
          <w:sz w:val="28"/>
          <w:szCs w:val="28"/>
        </w:rPr>
        <w:t>-</w:t>
      </w:r>
      <w:r>
        <w:rPr>
          <w:rFonts w:ascii="Times New Roman" w:hAnsi="Times New Roman"/>
          <w:sz w:val="28"/>
          <w:szCs w:val="28"/>
        </w:rPr>
        <w:t xml:space="preserve"> </w:t>
      </w:r>
      <w:r w:rsidRPr="000B1570">
        <w:rPr>
          <w:rFonts w:ascii="Times New Roman" w:hAnsi="Times New Roman"/>
          <w:sz w:val="28"/>
          <w:szCs w:val="28"/>
        </w:rPr>
        <w:t>по показаниям</w:t>
      </w:r>
      <w:r>
        <w:rPr>
          <w:rFonts w:ascii="Times New Roman" w:hAnsi="Times New Roman"/>
          <w:sz w:val="28"/>
          <w:szCs w:val="28"/>
        </w:rPr>
        <w:t>)</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5.ЭКГ, консультация терапевта</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6.Консультации смежных специалистов при наличии соматической патологии.</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При наличии направления фондодержателя  и возможности женщины  временно проживать в городе Чита, недостающие исследования могут быть проведены на базе ГУЗ ККБ. Кроме того, при необходимости возможно проведение дообследования по имеющимся экстрагенитальным заболеваниям</w:t>
      </w:r>
    </w:p>
    <w:p w:rsidR="00835F48" w:rsidRPr="000B1570" w:rsidRDefault="00835F48" w:rsidP="00674841">
      <w:pPr>
        <w:spacing w:line="240" w:lineRule="auto"/>
        <w:ind w:firstLine="708"/>
        <w:jc w:val="both"/>
        <w:rPr>
          <w:rFonts w:ascii="Times New Roman" w:hAnsi="Times New Roman"/>
          <w:sz w:val="28"/>
          <w:szCs w:val="28"/>
        </w:rPr>
      </w:pPr>
      <w:r w:rsidRPr="000B1570">
        <w:rPr>
          <w:rFonts w:ascii="Times New Roman" w:hAnsi="Times New Roman"/>
          <w:sz w:val="28"/>
          <w:szCs w:val="28"/>
        </w:rPr>
        <w:t>При наличии признаков нетрудоспособности и необходимости лечения и реабилитации после малой гинекологической операции  в дневном стационаре выдается листок нетрудоспособности  по общим правилам.</w:t>
      </w:r>
    </w:p>
    <w:sectPr w:rsidR="00835F48" w:rsidRPr="000B1570" w:rsidSect="000B157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F48" w:rsidRDefault="00835F48">
      <w:r>
        <w:separator/>
      </w:r>
    </w:p>
  </w:endnote>
  <w:endnote w:type="continuationSeparator" w:id="0">
    <w:p w:rsidR="00835F48" w:rsidRDefault="00835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F48" w:rsidRDefault="00835F48" w:rsidP="00F058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5F48" w:rsidRDefault="00835F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F48" w:rsidRDefault="00835F48" w:rsidP="00F058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35F48" w:rsidRDefault="00835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F48" w:rsidRDefault="00835F48">
      <w:r>
        <w:separator/>
      </w:r>
    </w:p>
  </w:footnote>
  <w:footnote w:type="continuationSeparator" w:id="0">
    <w:p w:rsidR="00835F48" w:rsidRDefault="00835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27D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1D4C6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61EF0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26C27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94FB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4CB0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B894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9C3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E85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E06E68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B3D"/>
    <w:rsid w:val="000366AF"/>
    <w:rsid w:val="0009649C"/>
    <w:rsid w:val="000B1570"/>
    <w:rsid w:val="001B1476"/>
    <w:rsid w:val="002F21EF"/>
    <w:rsid w:val="003262B2"/>
    <w:rsid w:val="00326D77"/>
    <w:rsid w:val="004A78F3"/>
    <w:rsid w:val="004B2512"/>
    <w:rsid w:val="00560530"/>
    <w:rsid w:val="00621261"/>
    <w:rsid w:val="00635B3D"/>
    <w:rsid w:val="00674841"/>
    <w:rsid w:val="00835F48"/>
    <w:rsid w:val="008F00B9"/>
    <w:rsid w:val="00AD2D69"/>
    <w:rsid w:val="00C70A61"/>
    <w:rsid w:val="00CD3326"/>
    <w:rsid w:val="00D073A1"/>
    <w:rsid w:val="00D30364"/>
    <w:rsid w:val="00D41799"/>
    <w:rsid w:val="00D4775C"/>
    <w:rsid w:val="00D605CC"/>
    <w:rsid w:val="00D701FA"/>
    <w:rsid w:val="00D705B0"/>
    <w:rsid w:val="00DB11D7"/>
    <w:rsid w:val="00DF4DB1"/>
    <w:rsid w:val="00E1143C"/>
    <w:rsid w:val="00E80062"/>
    <w:rsid w:val="00F05830"/>
    <w:rsid w:val="00F91D07"/>
    <w:rsid w:val="00FC2133"/>
    <w:rsid w:val="00FD4507"/>
    <w:rsid w:val="00FE6D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30"/>
    <w:pPr>
      <w:spacing w:after="200" w:line="276" w:lineRule="auto"/>
    </w:pPr>
    <w:rPr>
      <w:lang w:eastAsia="en-US"/>
    </w:rPr>
  </w:style>
  <w:style w:type="paragraph" w:styleId="Heading2">
    <w:name w:val="heading 2"/>
    <w:basedOn w:val="Normal"/>
    <w:link w:val="Heading2Char"/>
    <w:uiPriority w:val="99"/>
    <w:qFormat/>
    <w:locked/>
    <w:rsid w:val="000B1570"/>
    <w:pPr>
      <w:keepNext/>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1570"/>
    <w:rPr>
      <w:rFonts w:cs="Times New Roman"/>
      <w:b/>
      <w:bCs/>
      <w:sz w:val="36"/>
      <w:szCs w:val="36"/>
      <w:lang w:val="ru-RU" w:eastAsia="ru-RU" w:bidi="ar-SA"/>
    </w:rPr>
  </w:style>
  <w:style w:type="table" w:styleId="TableGrid">
    <w:name w:val="Table Grid"/>
    <w:basedOn w:val="TableNormal"/>
    <w:uiPriority w:val="99"/>
    <w:rsid w:val="00CD33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B1570"/>
    <w:pPr>
      <w:spacing w:before="100" w:beforeAutospacing="1" w:after="100" w:afterAutospacing="1" w:line="240" w:lineRule="auto"/>
    </w:pPr>
    <w:rPr>
      <w:rFonts w:ascii="Times New Roman" w:hAnsi="Times New Roman"/>
      <w:sz w:val="24"/>
      <w:szCs w:val="24"/>
      <w:lang w:eastAsia="ru-RU"/>
    </w:rPr>
  </w:style>
  <w:style w:type="paragraph" w:styleId="Footer">
    <w:name w:val="footer"/>
    <w:basedOn w:val="Normal"/>
    <w:link w:val="FooterChar"/>
    <w:uiPriority w:val="99"/>
    <w:rsid w:val="000B1570"/>
    <w:pPr>
      <w:tabs>
        <w:tab w:val="center" w:pos="4677"/>
        <w:tab w:val="right" w:pos="9355"/>
      </w:tabs>
    </w:pPr>
  </w:style>
  <w:style w:type="character" w:customStyle="1" w:styleId="FooterChar">
    <w:name w:val="Footer Char"/>
    <w:basedOn w:val="DefaultParagraphFont"/>
    <w:link w:val="Footer"/>
    <w:uiPriority w:val="99"/>
    <w:semiHidden/>
    <w:rsid w:val="009452AC"/>
    <w:rPr>
      <w:lang w:eastAsia="en-US"/>
    </w:rPr>
  </w:style>
  <w:style w:type="character" w:styleId="PageNumber">
    <w:name w:val="page number"/>
    <w:basedOn w:val="DefaultParagraphFont"/>
    <w:uiPriority w:val="99"/>
    <w:rsid w:val="000B157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180</TotalTime>
  <Pages>4</Pages>
  <Words>1002</Words>
  <Characters>5714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GaidinaOV</cp:lastModifiedBy>
  <cp:revision>8</cp:revision>
  <cp:lastPrinted>2014-12-29T02:51:00Z</cp:lastPrinted>
  <dcterms:created xsi:type="dcterms:W3CDTF">2014-12-23T11:40:00Z</dcterms:created>
  <dcterms:modified xsi:type="dcterms:W3CDTF">2014-12-29T02:52:00Z</dcterms:modified>
</cp:coreProperties>
</file>