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jc w:val="center"/>
        <w:outlineLvl w:val="0"/>
      </w:pPr>
      <w:r>
        <w:t xml:space="preserve">Глава 4. </w:t>
      </w:r>
      <w:bookmarkStart w:id="0" w:name="_GoBack"/>
      <w:r>
        <w:t>ПРАВА И ОБЯЗАННОСТИ ГРАЖДАН В СФЕРЕ</w:t>
      </w:r>
    </w:p>
    <w:p w:rsidR="00156189" w:rsidRDefault="00071610">
      <w:pPr>
        <w:pStyle w:val="ConsPlusTitle0"/>
        <w:jc w:val="center"/>
      </w:pPr>
      <w:r>
        <w:t>ОХРАНЫ ЗДОРОВЬЯ</w:t>
      </w:r>
    </w:p>
    <w:bookmarkEnd w:id="0"/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r>
        <w:t>Статья 18. Право на охрану здоровья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>1. Каждый имеет право на охрану здоровья.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помощи.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bookmarkStart w:id="1" w:name="P441"/>
      <w:bookmarkEnd w:id="1"/>
      <w:r>
        <w:t>Статья 19. Право на медицинскую помощь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>1. Каждый имеет право на медицинскую п</w:t>
      </w:r>
      <w:r>
        <w:t>омощь.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</w:t>
      </w:r>
      <w:r>
        <w:t>цинских услуг и иных услуг, в том числе в соответствии с договором добровольного медицинского страхования.</w:t>
      </w:r>
    </w:p>
    <w:p w:rsidR="00156189" w:rsidRDefault="001561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56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89" w:rsidRDefault="001561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89" w:rsidRDefault="001561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6189" w:rsidRDefault="00071610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56189" w:rsidRDefault="00071610">
            <w:pPr>
              <w:pStyle w:val="ConsPlusNormal0"/>
              <w:jc w:val="both"/>
            </w:pPr>
            <w:r>
              <w:rPr>
                <w:color w:val="392C69"/>
              </w:rPr>
              <w:t>Об оказании медицинской помощи трудящимся государств-членов Договора о Евразийском экономическом союзе и членам семей</w:t>
            </w:r>
            <w:r>
              <w:rPr>
                <w:color w:val="392C69"/>
              </w:rPr>
              <w:t xml:space="preserve"> см. </w:t>
            </w:r>
            <w:hyperlink r:id="rId9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Астане 29.05.2014.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89" w:rsidRDefault="00156189">
            <w:pPr>
              <w:pStyle w:val="ConsPlusNormal0"/>
            </w:pPr>
          </w:p>
        </w:tc>
      </w:tr>
    </w:tbl>
    <w:p w:rsidR="00156189" w:rsidRDefault="00071610">
      <w:pPr>
        <w:pStyle w:val="ConsPlusNormal0"/>
        <w:spacing w:before="26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2" w:name="P450"/>
      <w:bookmarkEnd w:id="2"/>
      <w:r>
        <w:t>1) выбор врача и выбор медицинской организации в соответствии с настоящим Федеральным законом;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2) профилактику, диагностику, лечение, медицинскую реабилитацию в медицин</w:t>
      </w:r>
      <w:r>
        <w:t xml:space="preserve">ских организациях в условиях, соответствующих санитарно-гигиеническим </w:t>
      </w:r>
      <w:hyperlink r:id="rId10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color w:val="0000FF"/>
          </w:rPr>
          <w:t>требованиям</w:t>
        </w:r>
      </w:hyperlink>
      <w:r>
        <w:t>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</w:t>
      </w:r>
      <w:r>
        <w:t xml:space="preserve"> лекарственными препаратами и психотропными лекарственными препаратами;</w:t>
      </w:r>
    </w:p>
    <w:p w:rsidR="00156189" w:rsidRDefault="00071610">
      <w:pPr>
        <w:pStyle w:val="ConsPlusNormal0"/>
        <w:jc w:val="both"/>
      </w:pPr>
      <w:r>
        <w:t xml:space="preserve">(п. 4 в ред. Федерального </w:t>
      </w:r>
      <w:hyperlink r:id="rId11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5) получение информации о своих правах и обязанностях, состоянии своего</w:t>
      </w:r>
      <w:r>
        <w:t xml:space="preserve">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156189" w:rsidRDefault="00071610">
      <w:pPr>
        <w:pStyle w:val="ConsPlusNormal0"/>
        <w:jc w:val="both"/>
      </w:pPr>
      <w:r>
        <w:t xml:space="preserve">(в ред. Федерального </w:t>
      </w:r>
      <w:hyperlink r:id="rId12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315-ФЗ)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lastRenderedPageBreak/>
        <w:t>6) получение лечебного питания в случае нахождения пациента на лечении в стационарных условиях;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8) отказ от медицинского вмешательства;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9) возмещение вреда, причиненного здоровью при оказании ему медицинско</w:t>
      </w:r>
      <w:r>
        <w:t>й помощи;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10) допуск к нему адвоката или </w:t>
      </w:r>
      <w:hyperlink r:id="rId1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</w:t>
      </w:r>
      <w:r>
        <w:t>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bookmarkStart w:id="3" w:name="P464"/>
      <w:bookmarkEnd w:id="3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bookmarkStart w:id="4" w:name="P466"/>
      <w:bookmarkEnd w:id="4"/>
      <w:r>
        <w:t xml:space="preserve">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</w:t>
      </w:r>
      <w:r>
        <w:t xml:space="preserve">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156189" w:rsidRDefault="00071610">
      <w:pPr>
        <w:pStyle w:val="ConsPlusNormal0"/>
        <w:spacing w:before="200"/>
        <w:ind w:firstLine="540"/>
        <w:jc w:val="both"/>
      </w:pPr>
      <w:bookmarkStart w:id="5" w:name="P467"/>
      <w:bookmarkEnd w:id="5"/>
      <w:r>
        <w:t>2. Информированное добровол</w:t>
      </w:r>
      <w:r>
        <w:t xml:space="preserve">ьное согласие на медицинское вмешательство дает один из родителей или иной </w:t>
      </w:r>
      <w:hyperlink r:id="rId1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1067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117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>частью 2 статьи 54</w:t>
        </w:r>
      </w:hyperlink>
      <w:r>
        <w:t xml:space="preserve"> настоящего Федеральног</w:t>
      </w:r>
      <w:r>
        <w:t>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6" w:name="P469"/>
      <w:bookmarkEnd w:id="6"/>
      <w:r>
        <w:t xml:space="preserve">2) несовершеннолетнего больного наркоманией при оказании ему наркологической помощи </w:t>
      </w:r>
      <w:r>
        <w:t xml:space="preserve">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</w:t>
      </w:r>
      <w:r>
        <w:t>ной дееспособности до достижения ими восемнадцатилетнего возраста).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78" w:tooltip="9. Медицинское вмешательство без согласия гражданина, одного из родителей или иного законного представителя допускается: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16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</w:t>
      </w:r>
      <w:r>
        <w:t>право в случае, если такое лицо по своему состоянию не способно отказаться от медицинского вмешательства.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</w:t>
      </w:r>
      <w:r>
        <w:t>каза.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</w:t>
      </w:r>
      <w:r>
        <w:t>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</w:t>
      </w:r>
      <w:r>
        <w:t>ни подопечного, не позднее дня, следующего за днем этого отказа.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w:anchor="P466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>
        <w:r>
          <w:rPr>
            <w:color w:val="0000FF"/>
          </w:rPr>
          <w:t>частях 1</w:t>
        </w:r>
      </w:hyperlink>
      <w:r>
        <w:t xml:space="preserve"> и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</w:t>
      </w:r>
      <w:r>
        <w:lastRenderedPageBreak/>
        <w:t>помощи при выборе врача и медицинской организации на срок их выбора дают информированное добровольное согласие на определенные виды медицинского в</w:t>
      </w:r>
      <w:r>
        <w:t xml:space="preserve">мешательства, которые включаются в </w:t>
      </w:r>
      <w:hyperlink r:id="rId17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  <w:proofErr w:type="gramEnd"/>
    </w:p>
    <w:p w:rsidR="00156189" w:rsidRDefault="00071610">
      <w:pPr>
        <w:pStyle w:val="ConsPlusNormal0"/>
        <w:spacing w:before="200"/>
        <w:ind w:firstLine="540"/>
        <w:jc w:val="both"/>
      </w:pPr>
      <w:bookmarkStart w:id="7" w:name="P474"/>
      <w:bookmarkEnd w:id="7"/>
      <w:r>
        <w:t xml:space="preserve">7. </w:t>
      </w:r>
      <w:proofErr w:type="gramStart"/>
      <w:r>
        <w:t>Информированное добровольное согл</w:t>
      </w:r>
      <w:r>
        <w:t>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</w:t>
      </w:r>
      <w:r>
        <w:t>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>
        <w:t xml:space="preserve"> посредств</w:t>
      </w:r>
      <w:r>
        <w:t>ом применения единой системы идентификац</w:t>
      </w:r>
      <w:proofErr w:type="gramStart"/>
      <w:r>
        <w:t>ии и ау</w:t>
      </w:r>
      <w:proofErr w:type="gramEnd"/>
      <w: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</w:t>
      </w:r>
      <w:r>
        <w:t xml:space="preserve">тельства одного из родителей или иного законного представителя лица, указанного в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</w:t>
      </w:r>
      <w:r>
        <w:t xml:space="preserve">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</w:t>
      </w:r>
      <w:proofErr w:type="gramStart"/>
      <w:r>
        <w:t>Действие данных требований в отношении способа подписания информированного доброволь</w:t>
      </w:r>
      <w:r>
        <w:t>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</w:t>
      </w:r>
      <w:r>
        <w:t xml:space="preserve">ментального правового режима в сфере цифровых инноваций, утверждаемой в соответствии с Федеральным </w:t>
      </w:r>
      <w:hyperlink r:id="rId18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258-ФЗ "Об</w:t>
      </w:r>
      <w:proofErr w:type="gramEnd"/>
      <w:r>
        <w:t xml:space="preserve"> экспериментальных правовых </w:t>
      </w:r>
      <w:proofErr w:type="gramStart"/>
      <w:r>
        <w:t>режимах</w:t>
      </w:r>
      <w:proofErr w:type="gramEnd"/>
      <w:r>
        <w:t xml:space="preserve"> в сфере цифровых инноваций в Российской Федерации".</w:t>
      </w:r>
    </w:p>
    <w:p w:rsidR="00156189" w:rsidRDefault="00071610">
      <w:pPr>
        <w:pStyle w:val="ConsPlusNormal0"/>
        <w:jc w:val="both"/>
      </w:pPr>
      <w:r>
        <w:t>(в ред. Федеральн</w:t>
      </w:r>
      <w:r>
        <w:t xml:space="preserve">ых законов от 29.07.2017 </w:t>
      </w:r>
      <w:hyperlink r:id="rId1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N 242-ФЗ</w:t>
        </w:r>
      </w:hyperlink>
      <w:r>
        <w:t xml:space="preserve">, от 02.07.2021 </w:t>
      </w:r>
      <w:hyperlink r:id="rId20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315-ФЗ</w:t>
        </w:r>
      </w:hyperlink>
      <w:r>
        <w:t xml:space="preserve">, от 02.07.2021 </w:t>
      </w:r>
      <w:hyperlink r:id="rId21" w:tooltip="Федеральный закон от 02.07.2021 N 331-ФЗ (ред. от 29.12.2022)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">
        <w:r>
          <w:rPr>
            <w:color w:val="0000FF"/>
          </w:rPr>
          <w:t>N 331-ФЗ</w:t>
        </w:r>
      </w:hyperlink>
      <w:r>
        <w:t>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</w:t>
      </w:r>
      <w:r>
        <w:t>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</w:t>
      </w:r>
      <w:r>
        <w:t>ной власти.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8" w:name="P478"/>
      <w:bookmarkEnd w:id="8"/>
      <w:r>
        <w:t>9. Медицинское вмешательство без согласия гражданина, одного из родителей или иного законно</w:t>
      </w:r>
      <w:r>
        <w:t>го представителя допускается: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9" w:name="P479"/>
      <w:bookmarkEnd w:id="9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</w:t>
      </w:r>
      <w:r>
        <w:t xml:space="preserve"> в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10" w:name="P480"/>
      <w:bookmarkEnd w:id="10"/>
      <w:r>
        <w:t>1.1) в случае оказания скорой медицинской помощи вне мед</w:t>
      </w:r>
      <w:r>
        <w:t>ицинской организации,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(его законного представителя) от медицинского вмешательства;</w:t>
      </w:r>
    </w:p>
    <w:p w:rsidR="00156189" w:rsidRDefault="00071610">
      <w:pPr>
        <w:pStyle w:val="ConsPlusNormal0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3" w:tooltip="Федеральный закон от 25.12.2023 N 678-ФЗ &quot;О внесении изменений в статью 20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25.12.2023 N 678-ФЗ)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11" w:name="P482"/>
      <w:bookmarkEnd w:id="11"/>
      <w:r>
        <w:t xml:space="preserve">2) в отношении лиц, страдающих </w:t>
      </w:r>
      <w:hyperlink r:id="rId24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12" w:name="P483"/>
      <w:bookmarkEnd w:id="12"/>
      <w:r>
        <w:t>3) в отношении лиц, страдающих тяжелыми психическими расстройствами;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13" w:name="P484"/>
      <w:bookmarkEnd w:id="13"/>
      <w:r>
        <w:t>4) в отношении лиц, совершивших общественно опасные деяния (преступления);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5) при </w:t>
      </w:r>
      <w:r>
        <w:t>проведении судебно-медицинской экспертизы и (или) судебно-психиатрической экспертизы;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14" w:name="P486"/>
      <w:bookmarkEnd w:id="14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156189" w:rsidRDefault="00071610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</w:t>
      </w:r>
      <w:r>
        <w:t xml:space="preserve">ным </w:t>
      </w:r>
      <w:hyperlink r:id="rId25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lastRenderedPageBreak/>
        <w:t xml:space="preserve">10. Решение о медицинском вмешательстве без согласия гражданина, одного из родителей или иного </w:t>
      </w:r>
      <w:hyperlink r:id="rId2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156189" w:rsidRDefault="00071610">
      <w:pPr>
        <w:pStyle w:val="ConsPlusNormal0"/>
        <w:spacing w:before="200"/>
        <w:ind w:firstLine="540"/>
        <w:jc w:val="both"/>
      </w:pPr>
      <w:proofErr w:type="gramStart"/>
      <w:r>
        <w:t xml:space="preserve">1) в случаях, указанных в </w:t>
      </w:r>
      <w:hyperlink w:anchor="P479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>
        <w:r>
          <w:rPr>
            <w:color w:val="0000FF"/>
          </w:rPr>
          <w:t>пунктах 1</w:t>
        </w:r>
      </w:hyperlink>
      <w:r>
        <w:t xml:space="preserve"> и </w:t>
      </w:r>
      <w:hyperlink w:anchor="P482" w:tooltip="2) в отношении лиц, страдающих заболеваниями, представляющими опасность для окружающих;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</w:t>
      </w:r>
      <w:r>
        <w:t xml:space="preserve">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</w:t>
      </w:r>
      <w:r>
        <w:t>проведено медицинское вмешательство, одного из родителей или</w:t>
      </w:r>
      <w:proofErr w:type="gramEnd"/>
      <w:r>
        <w:t xml:space="preserve"> </w:t>
      </w:r>
      <w:proofErr w:type="gramStart"/>
      <w:r>
        <w:t xml:space="preserve">иного законного представителя лица, которое указано в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156189" w:rsidRDefault="00071610">
      <w:pPr>
        <w:pStyle w:val="ConsPlusNormal0"/>
        <w:jc w:val="both"/>
      </w:pPr>
      <w:r>
        <w:t xml:space="preserve">(в ред. Федерального </w:t>
      </w:r>
      <w:hyperlink r:id="rId2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2) в отношении лиц, указанных в </w:t>
      </w:r>
      <w:hyperlink w:anchor="P483" w:tooltip="3) в отношении лиц, страдающих тяжелыми психическими расстройствами;">
        <w:r>
          <w:rPr>
            <w:color w:val="0000FF"/>
          </w:rPr>
          <w:t>пунктах 3</w:t>
        </w:r>
      </w:hyperlink>
      <w:r>
        <w:t xml:space="preserve"> и </w:t>
      </w:r>
      <w:hyperlink w:anchor="P484" w:tooltip="4) в отношении лиц, совершивших общественно опасные деяния (преступления);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28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56189" w:rsidRDefault="00071610">
      <w:pPr>
        <w:pStyle w:val="ConsPlusNormal0"/>
        <w:spacing w:before="200"/>
        <w:ind w:firstLine="540"/>
        <w:jc w:val="both"/>
      </w:pPr>
      <w:proofErr w:type="gramStart"/>
      <w:r>
        <w:t xml:space="preserve">3) в случае, указанном в </w:t>
      </w:r>
      <w:hyperlink w:anchor="P486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</w:t>
      </w:r>
      <w:r>
        <w:t>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</w:t>
      </w:r>
      <w:r>
        <w:t xml:space="preserve">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иного законного представителя лица, которое указано в </w:t>
      </w:r>
      <w:hyperlink w:anchor="P467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156189" w:rsidRDefault="00071610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9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4) в случае, указанном в </w:t>
      </w:r>
      <w:hyperlink w:anchor="P480" w:tooltip="1.1) в случае оказания скорой медицинской помощи вне медицинской организации,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(его законного представ">
        <w:r>
          <w:rPr>
            <w:color w:val="0000FF"/>
          </w:rPr>
          <w:t>пункте 1.1 части 9</w:t>
        </w:r>
      </w:hyperlink>
      <w:r>
        <w:t xml:space="preserve"> настоящей статьи, - медицинским работником выездной бригады скорой, в том числе скорой специализированной, медицинской помощи с внесен</w:t>
      </w:r>
      <w:r>
        <w:t>ием решения об осуществлении медицинского вмешательства без дачи гражданином (его законным представителем) информированного добровольного согласия на медицинское вмешательство в медицинскую документацию пациента.</w:t>
      </w:r>
    </w:p>
    <w:p w:rsidR="00156189" w:rsidRDefault="00071610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30" w:tooltip="Федеральный закон от 25.12.2023 N 678-ФЗ &quot;О внесении изменений в статью 20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25.12.2023 N 678-ФЗ)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15" w:name="P496"/>
      <w:bookmarkEnd w:id="15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1" w:tooltip="&quot;Уголовный кодекс Российской Федерации&quot; от 13.06.1996 N 63-ФЗ (ред. от 25.12.2023) (с изм. и доп., вступ. в силу с 30.12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>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12. В случае оказания несовершенно</w:t>
      </w:r>
      <w:r>
        <w:t xml:space="preserve">летнему медицинской помощи лечащий врач обязан проинформировать несовершеннолетнего, достигшего возраста, установленного </w:t>
      </w:r>
      <w:hyperlink w:anchor="P117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одного из родителей или иного законного предст</w:t>
      </w:r>
      <w:r>
        <w:t xml:space="preserve">авителя несовершеннолетнего, не достигшего этого возраста, о применяемом лекарственном препарате, в том </w:t>
      </w:r>
      <w:proofErr w:type="gramStart"/>
      <w:r>
        <w:t>числе</w:t>
      </w:r>
      <w:proofErr w:type="gramEnd"/>
      <w: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</w:t>
      </w:r>
      <w:r>
        <w:t>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156189" w:rsidRDefault="00071610">
      <w:pPr>
        <w:pStyle w:val="ConsPlusNormal0"/>
        <w:jc w:val="both"/>
      </w:pPr>
      <w:r>
        <w:t xml:space="preserve">(часть 12 введена Федеральным </w:t>
      </w:r>
      <w:hyperlink r:id="rId32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482-ФЗ)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bookmarkStart w:id="16" w:name="P500"/>
      <w:bookmarkEnd w:id="16"/>
      <w:r>
        <w:t>Ста</w:t>
      </w:r>
      <w:r>
        <w:t>тья 21. Выбор врача и медицинской организации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 xml:space="preserve">1. При оказании гражданину медицинской помощи в рамках </w:t>
      </w:r>
      <w:hyperlink r:id="rId3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34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35" w:tooltip="Постановление Правительства РФ от 26.07.2012 N 770 &quot;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">
        <w:proofErr w:type="gramStart"/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</w:t>
      </w:r>
      <w:r>
        <w:t xml:space="preserve">ическими факторами, включенных в соответствующий </w:t>
      </w:r>
      <w:hyperlink r:id="rId36" w:tooltip="Постановление Правительства РФ от 05.07.2001 N 508 (ред. от 16.02.2021) &quot;Об утверждении перечня закрытых административно-территориальных образований и расположенных на их территориях населенных пунктов&quot; {КонсультантПлюс}">
        <w:r>
          <w:rPr>
            <w:color w:val="0000FF"/>
          </w:rPr>
          <w:t>перечень</w:t>
        </w:r>
      </w:hyperlink>
      <w:r>
        <w:t xml:space="preserve">, а также работниками организаций, включенных в перечень организаций отдельных отраслей промышленности с особо опасными условиями труда, </w:t>
      </w:r>
      <w:r>
        <w:t>устанавливаются Правительством Российской Федерации.</w:t>
      </w:r>
      <w:proofErr w:type="gramEnd"/>
    </w:p>
    <w:p w:rsidR="00156189" w:rsidRDefault="00071610">
      <w:pPr>
        <w:pStyle w:val="ConsPlusNormal0"/>
        <w:spacing w:before="200"/>
        <w:ind w:firstLine="540"/>
        <w:jc w:val="both"/>
      </w:pPr>
      <w:bookmarkStart w:id="17" w:name="P503"/>
      <w:bookmarkEnd w:id="17"/>
      <w:r>
        <w:t xml:space="preserve">2. Для получения первичной медико-санитарной помощи гражданин выбирает медицинскую </w:t>
      </w:r>
      <w:r>
        <w:lastRenderedPageBreak/>
        <w:t>организацию, в том числе по территориально-участковому принципу, не чаще чем один раз в год (за исключением случаев изме</w:t>
      </w:r>
      <w:r>
        <w:t>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</w:t>
      </w:r>
      <w:r>
        <w:t>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2) в случае самостоятельного </w:t>
      </w:r>
      <w:r>
        <w:t xml:space="preserve">обращения гражданина в медицинскую организацию, в том числе организацию, выбранную им в соответствии с </w:t>
      </w:r>
      <w:hyperlink w:anchor="P503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3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территориальной программы государственных гарантий бесплатного оказания граждана</w:t>
      </w:r>
      <w:r>
        <w:t>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</w:t>
      </w:r>
      <w:r>
        <w:t>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</w:t>
      </w:r>
      <w:r>
        <w:t xml:space="preserve"> требований к срокам ее оказания.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6. При оказании гражданину медицинской помощи в рамках </w:t>
      </w:r>
      <w:hyperlink r:id="rId3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</w:t>
      </w:r>
      <w:r>
        <w:t xml:space="preserve">едицинской помощи) за пределами территории субъекта Российской Федерации, в котором проживает гражданин, осуществляется в </w:t>
      </w:r>
      <w:hyperlink r:id="rId39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>
          <w:rPr>
            <w:color w:val="0000FF"/>
          </w:rPr>
          <w:t>порядке</w:t>
        </w:r>
      </w:hyperlink>
      <w:r>
        <w:t>, устанавливаемом уполномо</w:t>
      </w:r>
      <w:r>
        <w:t>ченным федеральным органом исполнительной власти.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</w:t>
      </w:r>
      <w:r>
        <w:t>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Выбор врача и медицинской организации военнослужащими и лицами, приравненными по медицинскому обеспечению к в</w:t>
      </w:r>
      <w:r>
        <w:t>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</w:t>
      </w:r>
      <w:r>
        <w:t xml:space="preserve"> ней службу, осуществляется с учетом особенностей оказания медицинской помощи, установленных </w:t>
      </w:r>
      <w:hyperlink w:anchor="P541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">
        <w:r>
          <w:rPr>
            <w:color w:val="0000FF"/>
          </w:rPr>
          <w:t>статьей 25</w:t>
        </w:r>
      </w:hyperlink>
      <w:r>
        <w:t xml:space="preserve"> настоящего Федерального закона, а также с</w:t>
      </w:r>
      <w:proofErr w:type="gramEnd"/>
      <w:r>
        <w:t xml:space="preserve"> учетом особенностей, установленных Федеральным </w:t>
      </w:r>
      <w:hyperlink r:id="rId40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28 марта </w:t>
      </w:r>
      <w:r>
        <w:t>1998 года N 53-ФЗ "О воинской обязанности и военной службе".</w:t>
      </w:r>
    </w:p>
    <w:p w:rsidR="00156189" w:rsidRDefault="00071610">
      <w:pPr>
        <w:pStyle w:val="ConsPlusNormal0"/>
        <w:jc w:val="both"/>
      </w:pPr>
      <w:r>
        <w:t xml:space="preserve">(часть 8 в ред. Федерального </w:t>
      </w:r>
      <w:hyperlink r:id="rId41" w:tooltip="Федеральный закон от 30.04.2021 N 131-ФЗ &quot;О внесении изменений в Федеральный закон &quot;О воинской обязанности и военной службе&quot; и статью 2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131-ФЗ)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8.1. Выбор врача и медицинской организации задержанными,</w:t>
      </w:r>
      <w:r>
        <w:t xml:space="preserve">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P554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8.1 введена Федеральным </w:t>
      </w:r>
      <w:hyperlink r:id="rId42" w:tooltip="Федеральный закон от 30.04.2021 N 131-ФЗ &quot;О внесении изменений в Федеральный закон &quot;О воинской обязанности и военной службе&quot; и статью 21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131-ФЗ)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</w:t>
      </w:r>
      <w:r>
        <w:t xml:space="preserve">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</w:t>
      </w:r>
      <w:r>
        <w:lastRenderedPageBreak/>
        <w:t>обязана оказать такому пациент</w:t>
      </w:r>
      <w:r>
        <w:t xml:space="preserve">у медицинскую помощь без участия </w:t>
      </w:r>
      <w:proofErr w:type="gramStart"/>
      <w:r>
        <w:t>обучающихся</w:t>
      </w:r>
      <w:proofErr w:type="gramEnd"/>
      <w:r>
        <w:t>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43" w:tooltip="Федеральный закон от 02.07.2013 N 185-ФЗ (ред. от 12.12.202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bookmarkStart w:id="18" w:name="P518"/>
      <w:bookmarkEnd w:id="18"/>
      <w:r>
        <w:t>Статья 22. Информация о состоянии здоровья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 xml:space="preserve">1. </w:t>
      </w:r>
      <w:proofErr w:type="gramStart"/>
      <w: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</w:t>
      </w:r>
      <w:r>
        <w:t>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156189" w:rsidRDefault="00071610">
      <w:pPr>
        <w:pStyle w:val="ConsPlusNormal0"/>
        <w:spacing w:before="200"/>
        <w:ind w:firstLine="540"/>
        <w:jc w:val="both"/>
      </w:pPr>
      <w:r>
        <w:t>2. Информация о состоянии здоровья предоставляется пациенту лично лечащи</w:t>
      </w:r>
      <w:r>
        <w:t xml:space="preserve">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17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>части 2 статьи 54</w:t>
        </w:r>
      </w:hyperlink>
      <w:r>
        <w:t xml:space="preserve"> настоящего Федеральн</w:t>
      </w:r>
      <w:r>
        <w:t xml:space="preserve">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117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>
          <w:rPr>
            <w:color w:val="0000FF"/>
          </w:rPr>
          <w:t xml:space="preserve">частью </w:t>
        </w:r>
        <w:r>
          <w:rPr>
            <w:color w:val="0000FF"/>
          </w:rPr>
          <w:t>2 статьи 54</w:t>
        </w:r>
      </w:hyperlink>
      <w: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N 271-ФЗ)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t xml:space="preserve">В случае неблагоприятного прогноза развития заболевания информация должна сообщаться в деликатной форме гражданину или его </w:t>
      </w:r>
      <w:r>
        <w:t>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</w:t>
      </w:r>
      <w:r>
        <w:t>ь передана такая информация.</w:t>
      </w:r>
      <w:proofErr w:type="gramEnd"/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4. Пациент либо его </w:t>
      </w:r>
      <w:hyperlink r:id="rId4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>
        <w:t>Супруг (супруга), близкие родственники (де</w:t>
      </w:r>
      <w:r>
        <w:t>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</w:t>
      </w:r>
      <w:r>
        <w:t>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>
        <w:t xml:space="preserve"> представитель не запретил разглашение сведений, составляющих</w:t>
      </w:r>
      <w:r>
        <w:t xml:space="preserve"> врачебную тайну. </w:t>
      </w:r>
      <w:hyperlink r:id="rId46" w:tooltip="Приказ Минздрава России от 12.11.2021 N 1050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26.11.2021 N 66007) {Консультан">
        <w:r>
          <w:rPr>
            <w:color w:val="0000FF"/>
          </w:rPr>
          <w:t>Порядок</w:t>
        </w:r>
      </w:hyperlink>
      <w: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</w:t>
      </w:r>
      <w:r>
        <w:t xml:space="preserve">ть 4 в ред. Федерального </w:t>
      </w:r>
      <w:hyperlink r:id="rId47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315-ФЗ)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5. Пациент либо его законный представитель имеет право по запросу, </w:t>
      </w:r>
      <w:proofErr w:type="gramStart"/>
      <w:r>
        <w:t>направленному</w:t>
      </w:r>
      <w:proofErr w:type="gramEnd"/>
      <w:r>
        <w:t xml:space="preserve"> в том числе в электронной форме, получать отражающие состояние здоровья пациента медицинские документы (их копии) и </w:t>
      </w:r>
      <w:r>
        <w:t xml:space="preserve">выписки из них, в том числе в форме электронных документов. </w:t>
      </w:r>
      <w:proofErr w:type="gramStart"/>
      <w: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</w:t>
      </w:r>
      <w:r>
        <w:t>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</w:t>
      </w:r>
      <w:r>
        <w:t>ерти, если пациент</w:t>
      </w:r>
      <w:proofErr w:type="gramEnd"/>
      <w:r>
        <w:t xml:space="preserve"> или его законный представитель не запретил разглашение сведений, составляющих врачебную тайну. </w:t>
      </w:r>
      <w:hyperlink r:id="rId48" w:tooltip="Приказ Минздрава России от 31.07.2020 N 789н &quot;Об утверждении порядка и сроков предоставления медицинских документов (их копий) и выписок из них&quot; (Зарегистрировано в Минюсте России 24.09.2020 N 60010) {КонсультантПлюс}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</w:t>
      </w:r>
      <w:r>
        <w:t>станавливаются уполномоченным федеральным органом исполнительной власти.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29.07.2017 </w:t>
      </w:r>
      <w:hyperlink r:id="rId4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>
          <w:rPr>
            <w:color w:val="0000FF"/>
          </w:rPr>
          <w:t>N 242-ФЗ</w:t>
        </w:r>
      </w:hyperlink>
      <w:r>
        <w:t xml:space="preserve">, от 02.07.2021 </w:t>
      </w:r>
      <w:hyperlink r:id="rId50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>
          <w:rPr>
            <w:color w:val="0000FF"/>
          </w:rPr>
          <w:t>N 315-ФЗ</w:t>
        </w:r>
      </w:hyperlink>
      <w:r>
        <w:t>)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r>
        <w:t>Статья 23. Информация о факторах, влияющих на здоровь</w:t>
      </w:r>
      <w:r>
        <w:t>е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proofErr w:type="gramStart"/>
      <w:r>
        <w:t xml:space="preserve">Граждане имеют право на получение достоверной и своевременной информации о факторах, </w:t>
      </w:r>
      <w:r>
        <w:lastRenderedPageBreak/>
        <w:t xml:space="preserve">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</w:t>
      </w:r>
      <w:r>
        <w:t>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</w:t>
      </w:r>
      <w:r>
        <w:t>г.</w:t>
      </w:r>
      <w:proofErr w:type="gramEnd"/>
      <w: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51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 xml:space="preserve">1. </w:t>
      </w:r>
      <w:proofErr w:type="gramStart"/>
      <w: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 xml:space="preserve">конодательством Российской Федерации, работники, занятые на отдельных видах работ, проходят обязательные </w:t>
      </w:r>
      <w:hyperlink w:anchor="P1025" w:tooltip="Статья 46. Медицинские осмотры, диспансеризация">
        <w:r>
          <w:rPr>
            <w:color w:val="0000FF"/>
          </w:rPr>
          <w:t>медицинские осмотры</w:t>
        </w:r>
      </w:hyperlink>
      <w:r>
        <w:t>.</w:t>
      </w:r>
      <w:proofErr w:type="gramEnd"/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2. </w:t>
      </w:r>
      <w:hyperlink r:id="rId52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">
        <w:r>
          <w:rPr>
            <w:color w:val="0000FF"/>
          </w:rPr>
          <w:t>Перечень</w:t>
        </w:r>
      </w:hyperlink>
      <w: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</w:t>
      </w:r>
      <w:r>
        <w:t>кие осмотры, утверждается уполномоченным федеральным органом исполнительной власти.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</w:t>
      </w:r>
      <w:r>
        <w:t>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</w:t>
      </w:r>
      <w:r>
        <w:t>полнению отдельных видов работ.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</w:t>
      </w:r>
      <w:r>
        <w:t xml:space="preserve">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5. Работодатели обязаны обеспечивать условия для прохождения</w:t>
      </w:r>
      <w:r>
        <w:t xml:space="preserve"> работниками медицинских осмотров и диспансеризации, а также беспрепятственно отпускать работников для их прохождения.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bookmarkStart w:id="19" w:name="P541"/>
      <w:bookmarkEnd w:id="19"/>
      <w:r>
        <w:t>Статья 25. Права военнослужащих и лиц, приравненных по медицинскому обеспечению к военнослужащим, а также граждан, проходящих альтернати</w:t>
      </w:r>
      <w:r>
        <w:t>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 xml:space="preserve">1. </w:t>
      </w:r>
      <w:proofErr w:type="gramStart"/>
      <w:r>
        <w:t>Военнослужащие и лица, п</w:t>
      </w:r>
      <w:r>
        <w:t>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</w:t>
      </w:r>
      <w:r>
        <w:t>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Граждане, подлежащие призыву на военную службу или направляемые на альтернативную г</w:t>
      </w:r>
      <w:r>
        <w:t xml:space="preserve">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1269" w:tooltip="Статья 61. Военно-врачебная экспертиза">
        <w:r>
          <w:rPr>
            <w:color w:val="0000FF"/>
          </w:rPr>
          <w:t>статьей 61</w:t>
        </w:r>
      </w:hyperlink>
      <w:r>
        <w:t xml:space="preserve"> </w:t>
      </w:r>
      <w:r>
        <w:t>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>
        <w:t xml:space="preserve"> освобождения от призыва на военную службу по состоянию з</w:t>
      </w:r>
      <w:r>
        <w:t>доровья.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</w:t>
      </w:r>
      <w:r>
        <w:t xml:space="preserve">пециалистов либо специального </w:t>
      </w:r>
      <w:r>
        <w:lastRenderedPageBreak/>
        <w:t>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</w:t>
      </w:r>
      <w:r>
        <w:t>олнительной власти и</w:t>
      </w:r>
      <w:proofErr w:type="gramEnd"/>
      <w:r>
        <w:t xml:space="preserve"> федеральным государственным органам, в которых федеральным </w:t>
      </w:r>
      <w:hyperlink r:id="rId53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156189" w:rsidRDefault="00071610">
      <w:pPr>
        <w:pStyle w:val="ConsPlusNormal0"/>
        <w:jc w:val="both"/>
      </w:pPr>
      <w:r>
        <w:t xml:space="preserve">(в ред. Федерального </w:t>
      </w:r>
      <w:hyperlink r:id="rId54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Порядок организации медицинской помощи военнослужащим и приравненным к ним лицам устанавливается Правительством Российской </w:t>
      </w:r>
      <w:r>
        <w:t>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</w:t>
      </w:r>
      <w:r>
        <w:t>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>
        <w:t xml:space="preserve"> служба или приравненная к ней служба.</w:t>
      </w:r>
    </w:p>
    <w:p w:rsidR="00156189" w:rsidRDefault="00071610">
      <w:pPr>
        <w:pStyle w:val="ConsPlusNormal0"/>
        <w:jc w:val="both"/>
      </w:pPr>
      <w:r>
        <w:t xml:space="preserve">(в ред. Федерального </w:t>
      </w:r>
      <w:hyperlink r:id="rId55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</w:t>
      </w:r>
      <w:r>
        <w:t xml:space="preserve">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56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>
        <w:t xml:space="preserve"> </w:t>
      </w:r>
      <w:proofErr w:type="gramStart"/>
      <w:r>
        <w:t>организации высшего образования по программе военной подготовки сержантов, ст</w:t>
      </w:r>
      <w:r>
        <w:t xml:space="preserve">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5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>
        <w:t xml:space="preserve"> приравненной к ней службе.</w:t>
      </w:r>
    </w:p>
    <w:p w:rsidR="00156189" w:rsidRDefault="00071610">
      <w:pPr>
        <w:pStyle w:val="ConsPlusNormal0"/>
        <w:jc w:val="both"/>
      </w:pPr>
      <w:r>
        <w:t xml:space="preserve">(часть 5 в ред. Федерального </w:t>
      </w:r>
      <w:hyperlink r:id="rId58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 {Консультан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Особенности охраны здоровья военнослужащих и приравненных к ним лиц, а также отдельных категорий граждан, проходящих военную службу ил</w:t>
      </w:r>
      <w:r>
        <w:t>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</w:t>
      </w:r>
      <w:r>
        <w:t>гламентирующим деятельность этих органов.</w:t>
      </w:r>
      <w:proofErr w:type="gramEnd"/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9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bookmarkStart w:id="20" w:name="P554"/>
      <w:bookmarkEnd w:id="20"/>
      <w:r>
        <w:t>Статья 26. Права лиц, задержанных, заключенных под стражу, о</w:t>
      </w:r>
      <w:r>
        <w:t>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bookmarkStart w:id="21" w:name="P556"/>
      <w:bookmarkEnd w:id="21"/>
      <w:r>
        <w:t>1. Лица, задержанные, заключенные под стражу, отбывающие наказание в виде ограничения свободы, ареста, лишения свободы л</w:t>
      </w:r>
      <w:r>
        <w:t>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</w:t>
      </w:r>
      <w:r>
        <w:t>йской Федерации.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556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156189" w:rsidRDefault="00071610">
      <w:pPr>
        <w:pStyle w:val="ConsPlusNormal0"/>
        <w:spacing w:before="200"/>
        <w:ind w:firstLine="540"/>
        <w:jc w:val="both"/>
      </w:pPr>
      <w:bookmarkStart w:id="22" w:name="P558"/>
      <w:bookmarkEnd w:id="22"/>
      <w:r>
        <w:t xml:space="preserve">3. </w:t>
      </w:r>
      <w:proofErr w:type="gramStart"/>
      <w:r>
        <w:t>При невозможности оказания медицинской помощи в учреждениях уголовно-исполнител</w:t>
      </w:r>
      <w:r>
        <w:t>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</w:t>
      </w:r>
      <w:r>
        <w:t xml:space="preserve">глашение для проведения консультаций врачей-специалистов указанных медицинских организаций в </w:t>
      </w:r>
      <w:hyperlink r:id="rId60" w:tooltip="Постановление Правительства РФ от 28.12.2012 N 1466 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</w:t>
      </w:r>
      <w:r>
        <w:t xml:space="preserve"> счет бюджетных ассигнований федерального бюджета, предусмотренных</w:t>
      </w:r>
      <w:proofErr w:type="gramEnd"/>
      <w:r>
        <w:t xml:space="preserve"> на эти </w:t>
      </w:r>
      <w:r>
        <w:lastRenderedPageBreak/>
        <w:t>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</w:t>
      </w:r>
      <w:r>
        <w:t>ых.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558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</w:t>
      </w:r>
      <w:r>
        <w:t>ипальной систем здравоохранения, в порядке, установленном федеральным органом</w:t>
      </w:r>
      <w:proofErr w:type="gramEnd"/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</w:t>
      </w:r>
      <w:r>
        <w:t>естно с уполномоченным федеральным органом исполнительной власти.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>
        <w:t>дств с пр</w:t>
      </w:r>
      <w:proofErr w:type="gramEnd"/>
      <w:r>
        <w:t xml:space="preserve">ивлечением в качестве объекта </w:t>
      </w:r>
      <w:r>
        <w:t xml:space="preserve">для этих целей лиц, указанных в </w:t>
      </w:r>
      <w:hyperlink w:anchor="P556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156189" w:rsidRDefault="0007161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>
          <w:rPr>
            <w:color w:val="0000FF"/>
          </w:rPr>
          <w:t>закона</w:t>
        </w:r>
      </w:hyperlink>
      <w:r>
        <w:t xml:space="preserve"> от 08.03.2015 </w:t>
      </w:r>
      <w:r>
        <w:t>N 55-ФЗ)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Порядок организации оказания медицинской помощи, в том числе в медицинских организациях государ</w:t>
      </w:r>
      <w:r>
        <w:t xml:space="preserve">ственной и муниципальной систем здравоохранения, лицам, указанным в </w:t>
      </w:r>
      <w:hyperlink w:anchor="P556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</w:t>
      </w:r>
      <w:r>
        <w:t>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>
        <w:t xml:space="preserve"> исполнительной влас</w:t>
      </w:r>
      <w:r>
        <w:t>ти.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>1. Граждане обязаны заботиться о сохранении своего здоровья.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6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</w:t>
      </w:r>
      <w:r>
        <w:t>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</w:t>
      </w:r>
      <w:r>
        <w:t>ый на период их временной нетрудоспособности, и правила поведения пациента в медицинских организациях.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Title0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156189" w:rsidRDefault="00156189">
      <w:pPr>
        <w:pStyle w:val="ConsPlusNormal0"/>
        <w:ind w:firstLine="540"/>
        <w:jc w:val="both"/>
      </w:pPr>
    </w:p>
    <w:p w:rsidR="00156189" w:rsidRDefault="00071610">
      <w:pPr>
        <w:pStyle w:val="ConsPlusNormal0"/>
        <w:ind w:firstLine="540"/>
        <w:jc w:val="both"/>
      </w:pPr>
      <w:r>
        <w:t>1. Граждане имеют право на создание общественных объединений по защи</w:t>
      </w:r>
      <w:r>
        <w:t>те прав граждан в сфере охраны здоровья, формируемых на добровольной основе.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</w:t>
      </w:r>
      <w:r>
        <w:t xml:space="preserve"> и правил в сфере охраны здоровья и решении вопросов, связанных с нарушением таких норм и правил.</w:t>
      </w:r>
    </w:p>
    <w:p w:rsidR="00156189" w:rsidRDefault="00071610">
      <w:pPr>
        <w:pStyle w:val="ConsPlusNormal0"/>
        <w:spacing w:before="20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</w:t>
      </w:r>
      <w:r>
        <w:t>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156189" w:rsidRDefault="00156189" w:rsidP="00BE2DEB">
      <w:pPr>
        <w:pStyle w:val="ConsPlusNormal0"/>
        <w:jc w:val="both"/>
      </w:pPr>
    </w:p>
    <w:sectPr w:rsidR="00156189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10" w:rsidRDefault="00071610">
      <w:r>
        <w:separator/>
      </w:r>
    </w:p>
  </w:endnote>
  <w:endnote w:type="continuationSeparator" w:id="0">
    <w:p w:rsidR="00071610" w:rsidRDefault="000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89" w:rsidRDefault="001561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1561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56189" w:rsidRDefault="0007161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авовая поддержка</w:t>
          </w:r>
        </w:p>
      </w:tc>
      <w:tc>
        <w:tcPr>
          <w:tcW w:w="1700" w:type="pct"/>
          <w:vAlign w:val="center"/>
        </w:tcPr>
        <w:p w:rsidR="00156189" w:rsidRDefault="0007161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56189" w:rsidRDefault="0007161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E2DE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E2DEB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156189" w:rsidRDefault="0007161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89" w:rsidRDefault="001561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1561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56189" w:rsidRDefault="0007161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56189" w:rsidRDefault="0007161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56189" w:rsidRDefault="0007161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E2DE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E2DEB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156189" w:rsidRDefault="0007161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10" w:rsidRDefault="00071610">
      <w:r>
        <w:separator/>
      </w:r>
    </w:p>
  </w:footnote>
  <w:footnote w:type="continuationSeparator" w:id="0">
    <w:p w:rsidR="00071610" w:rsidRDefault="0007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1561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56189" w:rsidRDefault="0007161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основах охраны здоровья </w:t>
          </w:r>
          <w:r>
            <w:rPr>
              <w:rFonts w:ascii="Tahoma" w:hAnsi="Tahoma" w:cs="Tahoma"/>
              <w:sz w:val="16"/>
              <w:szCs w:val="16"/>
            </w:rPr>
            <w:t>граждан в Российской Федерации...</w:t>
          </w:r>
        </w:p>
      </w:tc>
      <w:tc>
        <w:tcPr>
          <w:tcW w:w="2300" w:type="pct"/>
          <w:vAlign w:val="center"/>
        </w:tcPr>
        <w:p w:rsidR="00156189" w:rsidRDefault="0007161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26.02.2024</w:t>
          </w:r>
        </w:p>
      </w:tc>
    </w:tr>
  </w:tbl>
  <w:p w:rsidR="00156189" w:rsidRDefault="001561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6189" w:rsidRDefault="0015618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1561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56189" w:rsidRDefault="0007161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</w:t>
          </w:r>
          <w:r>
            <w:rPr>
              <w:rFonts w:ascii="Tahoma" w:hAnsi="Tahoma" w:cs="Tahoma"/>
              <w:sz w:val="16"/>
              <w:szCs w:val="16"/>
            </w:rPr>
            <w:t>3)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300" w:type="pct"/>
          <w:vAlign w:val="center"/>
        </w:tcPr>
        <w:p w:rsidR="00156189" w:rsidRDefault="0007161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26.02.2024</w:t>
          </w:r>
        </w:p>
      </w:tc>
    </w:tr>
  </w:tbl>
  <w:p w:rsidR="00156189" w:rsidRDefault="001561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6189" w:rsidRDefault="0015618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9"/>
    <w:rsid w:val="00071610"/>
    <w:rsid w:val="00156189"/>
    <w:rsid w:val="00B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2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2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99661&amp;dst=100004" TargetMode="External"/><Relationship Id="rId18" Type="http://schemas.openxmlformats.org/officeDocument/2006/relationships/hyperlink" Target="https://login.consultant.ru/link/?req=doc&amp;base=RZR&amp;n=389188&amp;dst=100107" TargetMode="External"/><Relationship Id="rId26" Type="http://schemas.openxmlformats.org/officeDocument/2006/relationships/hyperlink" Target="https://login.consultant.ru/link/?req=doc&amp;base=RZR&amp;n=99661&amp;dst=100004" TargetMode="External"/><Relationship Id="rId39" Type="http://schemas.openxmlformats.org/officeDocument/2006/relationships/hyperlink" Target="https://login.consultant.ru/link/?req=doc&amp;base=RZR&amp;n=143633&amp;dst=100009" TargetMode="External"/><Relationship Id="rId21" Type="http://schemas.openxmlformats.org/officeDocument/2006/relationships/hyperlink" Target="https://login.consultant.ru/link/?req=doc&amp;base=RZR&amp;n=441769&amp;dst=100159" TargetMode="External"/><Relationship Id="rId34" Type="http://schemas.openxmlformats.org/officeDocument/2006/relationships/hyperlink" Target="https://login.consultant.ru/link/?req=doc&amp;base=RZR&amp;n=130221&amp;dst=100009" TargetMode="External"/><Relationship Id="rId42" Type="http://schemas.openxmlformats.org/officeDocument/2006/relationships/hyperlink" Target="https://login.consultant.ru/link/?req=doc&amp;base=RZR&amp;n=383369&amp;dst=100030" TargetMode="External"/><Relationship Id="rId47" Type="http://schemas.openxmlformats.org/officeDocument/2006/relationships/hyperlink" Target="https://login.consultant.ru/link/?req=doc&amp;base=RZR&amp;n=388998&amp;dst=100018" TargetMode="External"/><Relationship Id="rId50" Type="http://schemas.openxmlformats.org/officeDocument/2006/relationships/hyperlink" Target="https://login.consultant.ru/link/?req=doc&amp;base=RZR&amp;n=388998&amp;dst=100020" TargetMode="External"/><Relationship Id="rId55" Type="http://schemas.openxmlformats.org/officeDocument/2006/relationships/hyperlink" Target="https://login.consultant.ru/link/?req=doc&amp;base=RZR&amp;n=340338&amp;dst=100330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R&amp;n=170098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452991&amp;dst=100169" TargetMode="External"/><Relationship Id="rId29" Type="http://schemas.openxmlformats.org/officeDocument/2006/relationships/hyperlink" Target="https://login.consultant.ru/link/?req=doc&amp;base=RZR&amp;n=319586&amp;dst=10001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19586&amp;dst=100010" TargetMode="External"/><Relationship Id="rId24" Type="http://schemas.openxmlformats.org/officeDocument/2006/relationships/hyperlink" Target="https://login.consultant.ru/link/?req=doc&amp;base=RZR&amp;n=344438&amp;dst=100024" TargetMode="External"/><Relationship Id="rId32" Type="http://schemas.openxmlformats.org/officeDocument/2006/relationships/hyperlink" Target="https://login.consultant.ru/link/?req=doc&amp;base=RZR&amp;n=405472&amp;dst=100010" TargetMode="External"/><Relationship Id="rId37" Type="http://schemas.openxmlformats.org/officeDocument/2006/relationships/hyperlink" Target="https://login.consultant.ru/link/?req=doc&amp;base=RZR&amp;n=141711&amp;dst=100003" TargetMode="External"/><Relationship Id="rId40" Type="http://schemas.openxmlformats.org/officeDocument/2006/relationships/hyperlink" Target="https://login.consultant.ru/link/?req=doc&amp;base=RZR&amp;n=452904&amp;dst=100889" TargetMode="External"/><Relationship Id="rId45" Type="http://schemas.openxmlformats.org/officeDocument/2006/relationships/hyperlink" Target="https://login.consultant.ru/link/?req=doc&amp;base=RZR&amp;n=99661&amp;dst=100004" TargetMode="External"/><Relationship Id="rId53" Type="http://schemas.openxmlformats.org/officeDocument/2006/relationships/hyperlink" Target="https://login.consultant.ru/link/?req=doc&amp;base=RZR&amp;n=452904&amp;dst=337" TargetMode="External"/><Relationship Id="rId58" Type="http://schemas.openxmlformats.org/officeDocument/2006/relationships/hyperlink" Target="https://login.consultant.ru/link/?req=doc&amp;base=RZR&amp;n=304054&amp;dst=100060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452991&amp;dst=100157" TargetMode="External"/><Relationship Id="rId23" Type="http://schemas.openxmlformats.org/officeDocument/2006/relationships/hyperlink" Target="https://login.consultant.ru/link/?req=doc&amp;base=RZR&amp;n=465621&amp;dst=100009" TargetMode="External"/><Relationship Id="rId28" Type="http://schemas.openxmlformats.org/officeDocument/2006/relationships/hyperlink" Target="https://login.consultant.ru/link/?req=doc&amp;base=RZR&amp;n=405625&amp;dst=100058" TargetMode="External"/><Relationship Id="rId36" Type="http://schemas.openxmlformats.org/officeDocument/2006/relationships/hyperlink" Target="https://login.consultant.ru/link/?req=doc&amp;base=RZR&amp;n=377465&amp;dst=100009" TargetMode="External"/><Relationship Id="rId49" Type="http://schemas.openxmlformats.org/officeDocument/2006/relationships/hyperlink" Target="https://login.consultant.ru/link/?req=doc&amp;base=RZR&amp;n=221184&amp;dst=100030" TargetMode="External"/><Relationship Id="rId57" Type="http://schemas.openxmlformats.org/officeDocument/2006/relationships/hyperlink" Target="https://login.consultant.ru/link/?req=doc&amp;base=RZR&amp;n=141711&amp;dst=100068" TargetMode="External"/><Relationship Id="rId61" Type="http://schemas.openxmlformats.org/officeDocument/2006/relationships/hyperlink" Target="https://login.consultant.ru/link/?req=doc&amp;base=RZR&amp;n=176159&amp;dst=100012" TargetMode="External"/><Relationship Id="rId10" Type="http://schemas.openxmlformats.org/officeDocument/2006/relationships/hyperlink" Target="https://login.consultant.ru/link/?req=doc&amp;base=RZR&amp;n=159501" TargetMode="External"/><Relationship Id="rId19" Type="http://schemas.openxmlformats.org/officeDocument/2006/relationships/hyperlink" Target="https://login.consultant.ru/link/?req=doc&amp;base=RZR&amp;n=221184&amp;dst=100028" TargetMode="External"/><Relationship Id="rId31" Type="http://schemas.openxmlformats.org/officeDocument/2006/relationships/hyperlink" Target="https://login.consultant.ru/link/?req=doc&amp;base=RZR&amp;n=464892&amp;dst=100493" TargetMode="External"/><Relationship Id="rId44" Type="http://schemas.openxmlformats.org/officeDocument/2006/relationships/hyperlink" Target="https://login.consultant.ru/link/?req=doc&amp;base=RZR&amp;n=358746&amp;dst=100008" TargetMode="External"/><Relationship Id="rId52" Type="http://schemas.openxmlformats.org/officeDocument/2006/relationships/hyperlink" Target="https://login.consultant.ru/link/?req=doc&amp;base=RZR&amp;n=375352&amp;dst=100020" TargetMode="External"/><Relationship Id="rId60" Type="http://schemas.openxmlformats.org/officeDocument/2006/relationships/hyperlink" Target="https://login.consultant.ru/link/?req=doc&amp;base=RZR&amp;n=140597&amp;dst=100008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43776&amp;dst=106442" TargetMode="External"/><Relationship Id="rId14" Type="http://schemas.openxmlformats.org/officeDocument/2006/relationships/hyperlink" Target="https://login.consultant.ru/link/?req=doc&amp;base=RZR&amp;n=99661&amp;dst=100004" TargetMode="External"/><Relationship Id="rId22" Type="http://schemas.openxmlformats.org/officeDocument/2006/relationships/hyperlink" Target="https://login.consultant.ru/link/?req=doc&amp;base=RZR&amp;n=421014&amp;dst=101287" TargetMode="External"/><Relationship Id="rId27" Type="http://schemas.openxmlformats.org/officeDocument/2006/relationships/hyperlink" Target="https://login.consultant.ru/link/?req=doc&amp;base=RZR&amp;n=421014&amp;dst=101288" TargetMode="External"/><Relationship Id="rId30" Type="http://schemas.openxmlformats.org/officeDocument/2006/relationships/hyperlink" Target="https://login.consultant.ru/link/?req=doc&amp;base=RZR&amp;n=465621&amp;dst=100011" TargetMode="External"/><Relationship Id="rId35" Type="http://schemas.openxmlformats.org/officeDocument/2006/relationships/hyperlink" Target="https://login.consultant.ru/link/?req=doc&amp;base=RZR&amp;n=133322" TargetMode="External"/><Relationship Id="rId43" Type="http://schemas.openxmlformats.org/officeDocument/2006/relationships/hyperlink" Target="https://login.consultant.ru/link/?req=doc&amp;base=RZR&amp;n=464272&amp;dst=101985" TargetMode="External"/><Relationship Id="rId48" Type="http://schemas.openxmlformats.org/officeDocument/2006/relationships/hyperlink" Target="https://login.consultant.ru/link/?req=doc&amp;base=RZR&amp;n=362973&amp;dst=100009" TargetMode="External"/><Relationship Id="rId56" Type="http://schemas.openxmlformats.org/officeDocument/2006/relationships/hyperlink" Target="https://login.consultant.ru/link/?req=doc&amp;base=RZR&amp;n=359482&amp;dst=100014" TargetMode="External"/><Relationship Id="rId64" Type="http://schemas.openxmlformats.org/officeDocument/2006/relationships/footer" Target="footer1.xml"/><Relationship Id="rId8" Type="http://schemas.openxmlformats.org/officeDocument/2006/relationships/hyperlink" Target="https://login.consultant.ru/link/?req=doc&amp;base=RZR&amp;n=141711&amp;dst=100068" TargetMode="External"/><Relationship Id="rId51" Type="http://schemas.openxmlformats.org/officeDocument/2006/relationships/hyperlink" Target="https://login.consultant.ru/link/?req=doc&amp;base=RZR&amp;n=25286&amp;dst=100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388998&amp;dst=100015" TargetMode="External"/><Relationship Id="rId17" Type="http://schemas.openxmlformats.org/officeDocument/2006/relationships/hyperlink" Target="https://login.consultant.ru/link/?req=doc&amp;base=RZR&amp;n=129546&amp;dst=100009" TargetMode="External"/><Relationship Id="rId25" Type="http://schemas.openxmlformats.org/officeDocument/2006/relationships/hyperlink" Target="https://login.consultant.ru/link/?req=doc&amp;base=RZR&amp;n=319586&amp;dst=100013" TargetMode="External"/><Relationship Id="rId33" Type="http://schemas.openxmlformats.org/officeDocument/2006/relationships/hyperlink" Target="https://login.consultant.ru/link/?req=doc&amp;base=RZR&amp;n=141711&amp;dst=100068" TargetMode="External"/><Relationship Id="rId38" Type="http://schemas.openxmlformats.org/officeDocument/2006/relationships/hyperlink" Target="https://login.consultant.ru/link/?req=doc&amp;base=RZR&amp;n=141711&amp;dst=100068" TargetMode="External"/><Relationship Id="rId46" Type="http://schemas.openxmlformats.org/officeDocument/2006/relationships/hyperlink" Target="https://login.consultant.ru/link/?req=doc&amp;base=RZR&amp;n=401342&amp;dst=100011" TargetMode="External"/><Relationship Id="rId59" Type="http://schemas.openxmlformats.org/officeDocument/2006/relationships/hyperlink" Target="https://login.consultant.ru/link/?req=doc&amp;base=RZR&amp;n=340338&amp;dst=10033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ZR&amp;n=388998&amp;dst=100016" TargetMode="External"/><Relationship Id="rId41" Type="http://schemas.openxmlformats.org/officeDocument/2006/relationships/hyperlink" Target="https://login.consultant.ru/link/?req=doc&amp;base=RZR&amp;n=383369&amp;dst=100028" TargetMode="External"/><Relationship Id="rId54" Type="http://schemas.openxmlformats.org/officeDocument/2006/relationships/hyperlink" Target="https://login.consultant.ru/link/?req=doc&amp;base=RZR&amp;n=340338&amp;dst=100329" TargetMode="External"/><Relationship Id="rId62" Type="http://schemas.openxmlformats.org/officeDocument/2006/relationships/hyperlink" Target="https://login.consultant.ru/link/?req=doc&amp;base=RZR&amp;n=344438&amp;dst=100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8545</Words>
  <Characters>48710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
(ред. от 25.12.2023)
"Об основах охраны здоровья граждан в Российской Федерации"
(с изм. и доп., вступ. в силу с 05.01.2024)</vt:lpstr>
    </vt:vector>
  </TitlesOfParts>
  <Company>КонсультантПлюс Версия 4023.00.52</Company>
  <LinksUpToDate>false</LinksUpToDate>
  <CharactersWithSpaces>57141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
(ред. от 25.12.2023)
"Об основах охраны здоровья граждан в Российской Федерации"
(с изм. и доп., вступ. в силу с 05.01.2024)</dc:title>
  <dc:creator>admin</dc:creator>
  <cp:lastModifiedBy>admin</cp:lastModifiedBy>
  <cp:revision>2</cp:revision>
  <dcterms:created xsi:type="dcterms:W3CDTF">2024-03-03T11:23:00Z</dcterms:created>
  <dcterms:modified xsi:type="dcterms:W3CDTF">2024-03-03T11:23:00Z</dcterms:modified>
</cp:coreProperties>
</file>