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07.05.2020 N 141</w:t>
              <w:br/>
              <w:t xml:space="preserve">"Об утверждении Порядка внеочередного оказания медицинской помощи гражданам, родившимся в довоенный период и в годы Великой Отечественной войны, постоянно проживающим на территории Забайкальского края, в медицинских организациях, подведомственных Министерству здравоохранения Забайкальского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мая 2020 г. N 141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ВНЕОЧЕРЕДНОГО ОКАЗАНИЯ МЕДИЦИНСКОЙ</w:t>
      </w:r>
    </w:p>
    <w:p>
      <w:pPr>
        <w:pStyle w:val="2"/>
        <w:jc w:val="center"/>
      </w:pPr>
      <w:r>
        <w:rPr>
          <w:sz w:val="20"/>
        </w:rPr>
        <w:t xml:space="preserve">ПОМОЩИ ГРАЖДАНАМ, РОДИВШИМСЯ В ДОВОЕННЫЙ ПЕРИОД И В ГОДЫ</w:t>
      </w:r>
    </w:p>
    <w:p>
      <w:pPr>
        <w:pStyle w:val="2"/>
        <w:jc w:val="center"/>
      </w:pPr>
      <w:r>
        <w:rPr>
          <w:sz w:val="20"/>
        </w:rPr>
        <w:t xml:space="preserve">ВЕЛИКОЙ ОТЕЧЕСТВЕННОЙ ВОЙНЫ, ПОСТОЯННО ПРОЖИВАЮЩИМ</w:t>
      </w:r>
    </w:p>
    <w:p>
      <w:pPr>
        <w:pStyle w:val="2"/>
        <w:jc w:val="center"/>
      </w:pPr>
      <w:r>
        <w:rPr>
          <w:sz w:val="20"/>
        </w:rPr>
        <w:t xml:space="preserve">НА ТЕРРИТОРИИ ЗАБАЙКАЛЬСКОГО КРАЯ, В МЕДИЦИНСКИХ</w:t>
      </w:r>
    </w:p>
    <w:p>
      <w:pPr>
        <w:pStyle w:val="2"/>
        <w:jc w:val="center"/>
      </w:pPr>
      <w:r>
        <w:rPr>
          <w:sz w:val="20"/>
        </w:rPr>
        <w:t xml:space="preserve">ОРГАНИЗАЦИЯХ, ПОДВЕДОМСТВЕННЫХ МИНИСТЕРСТВУ ЗДРАВООХРАНЕНИЯ</w:t>
      </w:r>
    </w:p>
    <w:p>
      <w:pPr>
        <w:pStyle w:val="2"/>
        <w:jc w:val="center"/>
      </w:pPr>
      <w:r>
        <w:rPr>
          <w:sz w:val="20"/>
        </w:rPr>
        <w:t xml:space="preserve">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Забайкальского края от 19.04.2019 N 1716-ЗЗК &quot;О мерах социальной поддержки граждан, родившихся в довоенный период и в годы Великой Отечественной войны, постоянно проживающих на территории Забайкальского края&quot; (принят Законодательным Собранием Забайкальского края 17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19 апреля 2019 года N 1716-ЗЗК "О мерах социальной поддержки граждан, родившихся в довоенный период и в годы Великой Отечественной войны, постоянно проживающих на территории Забайкальского края", в целях установления мер социальной поддержки гражданам, родившимся в довоенный период и в годы Великой Отечественной войны, постоянно проживающим на территории Забайкальского края,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внеочередного оказания медицинской помощи гражданам, родившимся в довоенный период и в годы Великой Отечественной войны, постоянно проживающим на территории Забайкальского края, в медицинских организациях, подведомственных Министерству здравоохранения Забайкальского края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Исполняющая обязанности заместителя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Забайкальского</w:t>
      </w:r>
    </w:p>
    <w:p>
      <w:pPr>
        <w:pStyle w:val="0"/>
        <w:jc w:val="right"/>
      </w:pPr>
      <w:r>
        <w:rPr>
          <w:sz w:val="20"/>
        </w:rPr>
        <w:t xml:space="preserve">края по социальным вопросам</w:t>
      </w:r>
    </w:p>
    <w:p>
      <w:pPr>
        <w:pStyle w:val="0"/>
        <w:jc w:val="right"/>
      </w:pPr>
      <w:r>
        <w:rPr>
          <w:sz w:val="20"/>
        </w:rPr>
        <w:t xml:space="preserve">А.Г.ВАНЧИКОВА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7 мая 2020 года N 141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ВНЕОЧЕРЕДНОГО ОКАЗАНИЯ МЕДИЦИНСКОЙ ПОМОЩИ ГРАЖДАНАМ,</w:t>
      </w:r>
    </w:p>
    <w:p>
      <w:pPr>
        <w:pStyle w:val="2"/>
        <w:jc w:val="center"/>
      </w:pPr>
      <w:r>
        <w:rPr>
          <w:sz w:val="20"/>
        </w:rPr>
        <w:t xml:space="preserve">РОДИВШИМСЯ В ДОВОЕННЫЙ ПЕРИОД И В ГОДЫ ВЕЛИКОЙ ОТЕЧЕСТВЕННОЙ</w:t>
      </w:r>
    </w:p>
    <w:p>
      <w:pPr>
        <w:pStyle w:val="2"/>
        <w:jc w:val="center"/>
      </w:pPr>
      <w:r>
        <w:rPr>
          <w:sz w:val="20"/>
        </w:rPr>
        <w:t xml:space="preserve">ВОЙНЫ, ПОСТОЯННО ПРОЖИВАЮЩИМ НА ТЕРРИТОРИИ ЗАБАЙКАЛЬСКОГО</w:t>
      </w:r>
    </w:p>
    <w:p>
      <w:pPr>
        <w:pStyle w:val="2"/>
        <w:jc w:val="center"/>
      </w:pPr>
      <w:r>
        <w:rPr>
          <w:sz w:val="20"/>
        </w:rPr>
        <w:t xml:space="preserve">КРАЯ, В МЕДИЦИНСКИХ ОРГАНИЗАЦИЯХ, ПОДВЕДОМСТВЕННЫХ</w:t>
      </w:r>
    </w:p>
    <w:p>
      <w:pPr>
        <w:pStyle w:val="2"/>
        <w:jc w:val="center"/>
      </w:pPr>
      <w:r>
        <w:rPr>
          <w:sz w:val="20"/>
        </w:rPr>
        <w:t xml:space="preserve">МИНИСТЕРСТВУ ЗДРАВООХРАНЕНИЯ ЗАБАЙКАЛЬСКОГО КРАЯ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внеочередного оказания медицинской помощи гражданам Российской Федерации, родившимся до 3 сентября 1945 года, в том числе в годы Великой Отечественной войны, постоянно проживающим на территории Забайкальского края, в медицинских организациях, подведомственных Министерству здравоохранения Забайкальского края (далее - медицинские организации).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Внеочередное оказание медицинской помощи в медицинских организациях осуществляется при предъявлении документа, удостоверяющего личность гражданина, подтверждающего постоянное проживание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реализации гражданами, указанными в </w:t>
      </w:r>
      <w:hyperlink w:history="0" w:anchor="P38" w:tooltip="1. Настоящий Порядок регулирует вопросы внеочередного оказания медицинской помощи гражданам Российской Федерации, родившимся до 3 сентября 1945 года, в том числе в годы Великой Отечественной войны, постоянно проживающим на территории Забайкальского края, в медицинских организациях, подведомственных Министерству здравоохранения Забайкальского края (далее - медицинские организац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права на внеочередное оказание медицинской помощи на стендах в 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указанных медицинских организаций в информационно-телекоммуникационной сети "Интернет" размещается информация о категории граждан, имеющих право на внеочередное оказание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указанной информации медицинской организацией обеспечиваются условия доступности такой информации гражданам, указанным в </w:t>
      </w:r>
      <w:hyperlink w:history="0" w:anchor="P38" w:tooltip="1. Настоящий Порядок регулирует вопросы внеочередного оказания медицинской помощи гражданам Российской Федерации, родившимся до 3 сентября 1945 года, в том числе в годы Великой Отечественной войны, постоянно проживающим на территории Забайкальского края, в медицинских организациях, подведомственных Министерству здравоохранения Забайкальского края (далее - медицинские организац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внеочередного оказания специализированной медицинской помощи в медицинских организациях указанные в </w:t>
      </w:r>
      <w:hyperlink w:history="0" w:anchor="P38" w:tooltip="1. Настоящий Порядок регулирует вопросы внеочередного оказания медицинской помощи гражданам Российской Федерации, родившимся до 3 сентября 1945 года, в том числе в годы Великой Отечественной войны, постоянно проживающим на территории Забайкальского края, в медицинских организациях, подведомственных Министерству здравоохранения Забайкальского края (далее - медицинские организац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 граждане дополнительно к документу, указанному в </w:t>
      </w:r>
      <w:hyperlink w:history="0" w:anchor="P39" w:tooltip="2. Внеочередное оказание медицинской помощи в медицинских организациях осуществляется при предъявлении документа, удостоверяющего личность гражданина, подтверждающего постоянное проживание на территории Забайкальского края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предъявляют медицинскую карту амбулаторного больного (учетная форма N 025у-04) и полис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внеочередного оказания высокотехнологичной медицинской помощи в медицинских организациях указанные в </w:t>
      </w:r>
      <w:hyperlink w:history="0" w:anchor="P38" w:tooltip="1. Настоящий Порядок регулирует вопросы внеочередного оказания медицинской помощи гражданам Российской Федерации, родившимся до 3 сентября 1945 года, в том числе в годы Великой Отечественной войны, постоянно проживающим на территории Забайкальского края, в медицинских организациях, подведомственных Министерству здравоохранения Забайкальского края (далее - медицинские организац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 граждане дополнительно к документам, указанным в </w:t>
      </w:r>
      <w:hyperlink w:history="0" w:anchor="P39" w:tooltip="2. Внеочередное оказание медицинской помощи в медицинских организациях осуществляется при предъявлении документа, удостоверяющего личность гражданина, подтверждающего постоянное проживание на территории Забайкальского края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42" w:tooltip="4. Для внеочередного оказания специализированной медицинской помощи в медицинских организациях указанные в пункте 1 настоящего Порядка граждане дополнительно к документу, указанному в пункте 2 настоящего Порядка, предъявляют медицинскую карту амбулаторного больного (учетная форма N 025у-04) и полис обязательного медицинского страхования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Порядка, предъявляют направление краевой отборочной комиссии Министерства здравоохранения Забайкальского края по направлению пациентов для оказания высокотехнологичной медицинской помощи в возрасте старше 18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07.05.2020 N 141</w:t>
            <w:br/>
            <w:t>"Об утверждении Порядка внеочередного оказания медиц...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E3CDA2407319AB1563AEC824C83B97E4B28DA4331A23054A3C19448B31A47CB35506FFA8CC35B3668485EE7A4F6B0C852EFF2A6798CD6BE55A78671Ei9b8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07.05.2020 N 141
"Об утверждении Порядка внеочередного оказания медицинской помощи гражданам, родившимся в довоенный период и в годы Великой Отечественной войны, постоянно проживающим на территории Забайкальского края, в медицинских организациях, подведомственных Министерству здравоохранения Забайкальского края"</dc:title>
  <dcterms:created xsi:type="dcterms:W3CDTF">2023-02-07T02:27:31Z</dcterms:created>
</cp:coreProperties>
</file>